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14an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Isabel Olave Ballarena andreak aurkezturiko mozioa, zeinaren bidez Nafarroako Gobernua premiatzen baita kultur intereseko ondasun deklara ditzan Oronozko eta Endarlatsako zentral hidroelektrikoak.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kidea izan eta Navarra Suma talde parlamentarioari atxikita dagoen Isabel Olave Ballarena andreak, Legebiltzarreko Erregelamenduan xedatuaren babesean, honako mozio hau aurkezten du, Osoko Bilkuran eztabaidatzeko: Nafarroako Gobernua premiatzen da kultur intereseko ondasun deklara ditzan Oronozko eta Endarlatsako zentral hidroelektrikoak.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2015ean alarma piztu zen Life Irekia proiektua (Lite 14 Nat/Esc/000186) ezarriko zela-eta. Proiektuaren helburu nagusia honako hau da: Kantauriko ibaien arazo nagusitzat jotzen dena –horien fragmentazioa– leheneratzea, horien konektibitatea murrizten duelako.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Horrek esan nahi du zenbait presa txiki eraitsiko direla Bidasoa ibaian eta ibai horren adarretan, uste baita ekosistemak aldatu egiten direla eta espezierik sentiberenen (ugaztun erdiakuatikoen eta arrainen) banaketa-eremua murriztu edo fragmentatu egiten dela.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Proiektu hori abiarazi zenetik jada egin dira aurreikusitako zenbait jarduketa; esate baterako, Endarlatsako eta Zalaingo presa txikiak eraistea Beran.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Inplikatutako administrazioek Ingurumen Departamentuaren bidez bideratu dute auzia, “oztopoak kentzea” eta “faunari pasatzen uztea” bezalako kontzeptuak erabilita.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Horrenbestez, hurrengo urteotan ikusiko dugu nola desagertzen diren Nafarroako kultur ondarearen elementu argi eta nabarmenak, zentral hidroelektrikoak kasu.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ondoko erabaki proposamena aurkezten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Nafarroako Gobernua premiatzen du bestelako aukera bideragarri eta maiz erabiliak azter ditzan ibai guztietako presa txikiak salbatzeko.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Nafarroako Gobernua premiatzen du kultur intereseko ondasun deklara ditzan Oronozko eta Endarlatsako zentralak, uste baitu interes historiko eta artistikoa daukatela eta desagertzeko arriskuan daudela.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Isabel Olave Ballarena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