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conclusiones presentadas por el Círculo de Empresarios de Navarra,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Parlamentaria Foral adscrita a la Agrupación Parlamentaria Foral Podemos-Ahal Dugu Navarra, al amparo de lo dispuesto en el Reglamento de esta Cámara, presenta la siguiente pregunta oral, a fin de que sea respondida en el próximo Pleno de la Cámara por parte de la Consejera de Economía de Gobierno de Navarra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valora el Gobierno de Navarra las conclusiones presentadas por el Círculo de Empresarios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7 de octubre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