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la posible deslocalización de la producción de la empresa Siemens Gamesa en Navarra, formulada por la Ilma. Sra. D.ª María Luisa de Simón Caballero  y publicada en el Boletín Oficial del Parlamento de Navarra número 16 de 24 de septiembre de 2019, se tramite ante la Comisión de Desarrollo Económico y Empresarial para ser respondida por el Consejero de Desarrollo Económico y Empresarial (10-19/POR-00160).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