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Sodena enpresa publikoari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Sodena enpresa publikoari dagokionez, hauxe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Gobernu berriak zer helburu ezarri dion bere buruari.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Enpresaren egituran egindako aldaketen justifikazioa eta aldaketa horiek bilatzen dituzten helburuen definizioa.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