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11 de noviembre de 2019,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El Parlamento de Navarra se suma a la conmemoración del Día Mundial de la Diabetes 2019 iluminando la fachada de su sede el próximo 14 de noviembre con el color azul.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El Parlamento de Navarra insta a las instituciones competentes a seguir promoviendo políticas de prevención de la enfermedad de la diabetes.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El Parlamento de Navarra considera necesario impulsar medidas para una verdadera educación en diabetes de pacientes y profesionales.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El Parlamento de Navarra se compromete a seguir impulsando medidas para promover la investigación hacia la cura de la diabetes.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El Parlamento de Navarra considera necesario impulsar la visibilización de la diabetes con medidas como la campaña ‘Haz Visible la Diabetes’ y muestra su apoyo a las actividades que ANADI ha organizado estos días para conmemorar el Día Mundial de la Diabetes” (10-19/DEC-00073).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