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2019ko azaroaren 11n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bat egiten du 2019ko Diabetesaren Nazioarteko Egunaren inguruko ospakizunarekin, eta urdinez argiztatuko du bere egoitzaren fatxada heldu den azaroaren 14an.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erakunde eskudunak premiatzen ditu diabetes gaixotasunari aurrea hartzeko politikak sustatzen jarrai dezaten.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uste du beharrezkoa dela neurriak hartzea gaixoek eta profesionalek diabetesari buruzko egiazko hezkuntza izan dezaten.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Parlamentuak konpromisoa hartzen du diabetesa sendatzeko ikerketa sustatzeko neurriak bultzatzen jarraitzeko.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Nafarroako Parlamentuak uste du beharrezkoa dela diabetesaren ikusarazpena sustatzea “Diabetesa ikusaraz ezazu” kanpaina bezalako neurriekin, eta ANADIk egun hauetan Diabetesaren Nazioarteko Eguna ospatzeko antolatu dituen jarduerak babesten ditu” (10-19/DEC-00073).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