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Tafallatik Iruñera bitarteko autobide-tartea uztailaren 9tik abuztuaren 7ra bitarte liberalizatzearen kostuari buruzkoa. Galdera 2019ko irailaren 6ko 10. Nafarroako Parlamentuko Aldizkari Ofizialean argitaratu zen.</w:t>
      </w:r>
    </w:p>
    <w:p>
      <w:pPr>
        <w:pStyle w:val="0"/>
        <w:suppressAutoHyphens w:val="false"/>
        <w:rPr>
          <w:rStyle w:val="1"/>
        </w:rPr>
      </w:pPr>
      <w:r>
        <w:rPr>
          <w:rStyle w:val="1"/>
        </w:rPr>
        <w:t xml:space="preserve">Iruñean, 2019ko irailaren 30ean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parlamentarioko Maiorga Ramírez Erro jaunak idatziz erantzuteko galdera bat aurkeztu du 2019ko abuztuaren 7an, 1450 zenbakiarekin erregistratua (9-19/PES-00058), Zidakos ibaiak uztailaren 8an gainezka egin ostean, Nafarroako Gobernuak hartutako erabakiari buruz, alegia, ez zuela AP15 autobidean bidesaririk kobratuko harik eta “Mañoaren bidegurutzea” lagunarteko izenez ezagutzen den horretako kalteak konpondu arte. Hona hemen Nafarroako Gobernuko Ekonomia eta Ogasuneko kontseilariak horri buruz informatu beharrekoa:</w:t>
      </w:r>
    </w:p>
    <w:p>
      <w:pPr>
        <w:pStyle w:val="0"/>
        <w:suppressAutoHyphens w:val="false"/>
        <w:rPr>
          <w:rStyle w:val="1"/>
        </w:rPr>
      </w:pPr>
      <w:r>
        <w:rPr>
          <w:rStyle w:val="1"/>
        </w:rPr>
        <w:t xml:space="preserve">Horri buruz parlamentari honek honako hau jakin nahi du:</w:t>
      </w:r>
    </w:p>
    <w:p>
      <w:pPr>
        <w:pStyle w:val="0"/>
        <w:suppressAutoHyphens w:val="false"/>
        <w:rPr>
          <w:rStyle w:val="1"/>
        </w:rPr>
      </w:pPr>
      <w:r>
        <w:rPr>
          <w:rStyle w:val="1"/>
        </w:rPr>
        <w:t xml:space="preserve">– Zenbat diru publiko ordainduko dio Nafarroako Gobernuak Audenasari Tafallatik Iruñera bitarteko autobide-tartea uztailaren 9tik abuztuaren 7ra bitarte liberalizatzeagatik?</w:t>
      </w:r>
    </w:p>
    <w:p>
      <w:pPr>
        <w:pStyle w:val="0"/>
        <w:suppressAutoHyphens w:val="false"/>
        <w:rPr>
          <w:rStyle w:val="1"/>
        </w:rPr>
      </w:pPr>
      <w:r>
        <w:rPr>
          <w:rStyle w:val="1"/>
        </w:rPr>
        <w:t xml:space="preserve">Nafarroako Gobernuak eta Audenasak Imarkoaingo ordainlekuan bidesariaren prezioa aldi baterako kentzeari buruz 2019ko uztailaren 31n izenpetutako hitzarmenaren (2019-08-28ko 169. NAOn argitaratu zen) hirugarren klausulak honako hau ezartzen du: “Nafarroako Gobernuak eta Audenasak 2000ko otsailaren 28an, 2002ko urtarrilaren 30ean, 2007ko maiatzaren 25ean eta 2008ko martxoaren 14an sinaturiko hitzarmenek ezartzen dute Nafarroako Gobernuak Audenasari, bidesarietan deskontuak aplikatzeagatik, ordaindu beharreko konpentsazio ekonomikoa; kalte-ordain horren zenbatekoa kasuan kasuko aldian espero zen diru-bilketa teorikoaren eta egiazko diru-bilketaren arteko diferentzia da.</w:t>
      </w:r>
    </w:p>
    <w:p>
      <w:pPr>
        <w:pStyle w:val="0"/>
        <w:suppressAutoHyphens w:val="false"/>
        <w:rPr>
          <w:rStyle w:val="1"/>
        </w:rPr>
      </w:pPr>
      <w:r>
        <w:rPr>
          <w:rStyle w:val="1"/>
        </w:rPr>
        <w:t xml:space="preserve">Nafarroako Gobernuak Imarkoaingo ordainlekuan bidesaria aldi baterako kentzeak emakidadunaren egiazko diru-bilketa murrizten du, eta, beraz, Nafarroako Gobernuak egiten duen diru-ekarpena handitzen du, zenbateko berean. Hori dela eta, Audenasak jaso beharreko diru-sarrerak besterik gabe berrorekatzen direnez, ez da beharrezkoa konpentsaziorako orain dagoenaz beste bitartekorik ezartzea. Horrenbestez, konpentsazioa kalkulatzeko formulak indarra izanen du orain ere, aipatutako hitzarmenetan ezarritakoarekin bat.”</w:t>
      </w:r>
    </w:p>
    <w:p>
      <w:pPr>
        <w:pStyle w:val="0"/>
        <w:suppressAutoHyphens w:val="false"/>
        <w:rPr>
          <w:rStyle w:val="1"/>
        </w:rPr>
      </w:pPr>
      <w:r>
        <w:rPr>
          <w:rStyle w:val="1"/>
        </w:rPr>
        <w:t xml:space="preserve">Horrenbestez, ez da erraza Nafarroako Gobernuak uztailean eta abuztuan ordaindu beharreko konpentsazioan bereiztea Imarkoaingo bidesaria aldi baterako kentzeari dagokion zatia eta deskontuen merkataritza-politikaren ohiko konpentsazioa, zeren eta, alde batetik, “barrerak igotzearen ondorioz” ezin baitira identifikatu erabiltzaile-mota eta bidesariaren prezioa eta indarrean den deskontu-politika aplikatu izan balitzaio ordainduko zukeen zenbatekoa.</w:t>
      </w:r>
    </w:p>
    <w:p>
      <w:pPr>
        <w:pStyle w:val="0"/>
        <w:suppressAutoHyphens w:val="false"/>
        <w:rPr>
          <w:rStyle w:val="1"/>
        </w:rPr>
      </w:pPr>
      <w:r>
        <w:rPr>
          <w:rStyle w:val="1"/>
        </w:rPr>
        <w:t xml:space="preserve">– Zer egunetan berrezarri zen N121eko zirkulazioa “Mañoaren bidegurutzea” izenekoaren parean?</w:t>
      </w:r>
    </w:p>
    <w:p>
      <w:pPr>
        <w:pStyle w:val="0"/>
        <w:suppressAutoHyphens w:val="false"/>
        <w:rPr>
          <w:rStyle w:val="1"/>
        </w:rPr>
      </w:pPr>
      <w:r>
        <w:rPr>
          <w:rStyle w:val="1"/>
        </w:rPr>
        <w:t xml:space="preserve">Nafarroako Gobernuak abuztuaren 5eko arratsaldean argitara emandako prentsa-oharraren arabera, abuztuaren 6an Puiun trafikorako ireki zen N-121 errepidearen eta Lergako portura doan errepidearen bidegurutzea, eta Nafarroako Gobernuak kontzesioan daukan ordezkariak Audenasari eman zion jakitera abuztuaren 7an, asteazkenez, 0.00etan amaiera eman behar zitzaiola Imarkoaingo ordainlekuko bidesariaren prezioa aldi baterako kentzeari, eta une horretan bidesariaren prezioa berriz ordaintzen hasiko zela, bai eta ordainleku horretako bidesariari deskontuen merkataritza-politika aplikatzen ere.</w:t>
      </w:r>
    </w:p>
    <w:p>
      <w:pPr>
        <w:pStyle w:val="0"/>
        <w:suppressAutoHyphens w:val="false"/>
        <w:rPr>
          <w:rStyle w:val="1"/>
        </w:rPr>
      </w:pPr>
      <w:r>
        <w:rPr>
          <w:rStyle w:val="1"/>
        </w:rPr>
        <w:t xml:space="preserve">– Nafarroako Gobernuak ba al du uztailaren 8ko uholdearen ondorioz Audenasak bere azpiegiturek eragindako kalteei buruzko azterlan edo txostenik egin izanaren ziurtasunik?</w:t>
      </w:r>
    </w:p>
    <w:p>
      <w:pPr>
        <w:pStyle w:val="0"/>
        <w:suppressAutoHyphens w:val="false"/>
        <w:rPr>
          <w:rStyle w:val="1"/>
        </w:rPr>
      </w:pPr>
      <w:r>
        <w:rPr>
          <w:rStyle w:val="1"/>
        </w:rPr>
        <w:t xml:space="preserve">Halakorik badago, hori igortzea eskatzen dut.</w:t>
      </w:r>
    </w:p>
    <w:p>
      <w:pPr>
        <w:pStyle w:val="0"/>
        <w:suppressAutoHyphens w:val="false"/>
        <w:rPr>
          <w:rStyle w:val="1"/>
        </w:rPr>
      </w:pPr>
      <w:r>
        <w:rPr>
          <w:rStyle w:val="1"/>
        </w:rPr>
        <w:t xml:space="preserve">Nafarroako Gobernuak daukan informazioaren arabera, Audenasak ez du inongo azterlanik egin bere azpiegiturek uztailaren 8ko aparteko uholdean eragindako kalteei buruz. Enpresa horrek egindako txosten eta azterlanak bideratu dira zehaztera uholdeak zein kalte eragin zituen azpiegituran, eta hura konpontzeko behar diren jarduketak zehaztu eta baloratzera.</w:t>
      </w:r>
    </w:p>
    <w:p>
      <w:pPr>
        <w:pStyle w:val="0"/>
        <w:suppressAutoHyphens w:val="false"/>
        <w:rPr>
          <w:rStyle w:val="1"/>
        </w:rPr>
      </w:pPr>
      <w:r>
        <w:rPr>
          <w:rStyle w:val="1"/>
        </w:rPr>
        <w:t xml:space="preserve">Nolanahi ere, Audenasa enpresa pribatu bat da; horrenbestez, ez da bidezkoa eskatutako informazioa bidaltzea.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2019ko irailaren 27an</w:t>
      </w:r>
    </w:p>
    <w:p>
      <w:pPr>
        <w:pStyle w:val="0"/>
        <w:suppressAutoHyphens w:val="false"/>
        <w:rPr>
          <w:rStyle w:val="1"/>
        </w:rPr>
      </w:pPr>
      <w:r>
        <w:rPr>
          <w:rStyle w:val="1"/>
        </w:rPr>
        <w:t xml:space="preserve">Ekonomia eta Ogasuneko Kontseilaria: Elma Saiz Delgado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