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2D" w:rsidRDefault="00D9032D" w:rsidP="00224FBF">
      <w:pPr>
        <w:rPr>
          <w:rFonts w:ascii="Helvetica LT Std" w:hAnsi="Helvetica LT Std"/>
          <w:lang w:val="es-ES"/>
        </w:rPr>
      </w:pPr>
      <w:bookmarkStart w:id="0" w:name="_GoBack"/>
      <w:bookmarkEnd w:id="0"/>
    </w:p>
    <w:p w:rsidR="00F95960" w:rsidRDefault="00F14D9E" w:rsidP="00F14D9E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relación </w:t>
      </w:r>
      <w:r w:rsidR="00F95960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 la petición de información 10-19/PES-00070, presentada por don Pedro González Felipe, miembro de las Cortes de Navarra y adscrito al Grupo Parlamentario de Navarra Suma, el Consejero de Ed</w:t>
      </w:r>
      <w:r w:rsidR="00F95960">
        <w:rPr>
          <w:rFonts w:ascii="Arial" w:hAnsi="Arial" w:cs="Arial"/>
        </w:rPr>
        <w:t>ucación del Gobierno de Navarra informa</w:t>
      </w:r>
      <w:r>
        <w:rPr>
          <w:rFonts w:ascii="Arial" w:hAnsi="Arial" w:cs="Arial"/>
        </w:rPr>
        <w:t xml:space="preserve">: </w:t>
      </w:r>
    </w:p>
    <w:p w:rsidR="00F14D9E" w:rsidRDefault="00F14D9E" w:rsidP="00F14D9E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objeto de complementar las cifras sobre “número de alumnos/as que cursan Modelo D en centros de la zona no </w:t>
      </w:r>
      <w:proofErr w:type="spellStart"/>
      <w:r>
        <w:rPr>
          <w:rFonts w:ascii="Arial" w:hAnsi="Arial" w:cs="Arial"/>
        </w:rPr>
        <w:t>vascófona</w:t>
      </w:r>
      <w:proofErr w:type="spellEnd"/>
      <w:r>
        <w:rPr>
          <w:rFonts w:ascii="Arial" w:hAnsi="Arial" w:cs="Arial"/>
        </w:rPr>
        <w:t xml:space="preserve"> y de los grupos por cada localidad”, se ofrece a continuación la “Relación detallada del número de grupos en cada localidad por nivel educativo y número de alumnos/as que lo componen”, en el momento actual (datos de matrícula de fecha 8 de octubre de 2019), en la zona no </w:t>
      </w:r>
      <w:proofErr w:type="spellStart"/>
      <w:r>
        <w:rPr>
          <w:rFonts w:ascii="Arial" w:hAnsi="Arial" w:cs="Arial"/>
        </w:rPr>
        <w:t>vascófona</w:t>
      </w:r>
      <w:proofErr w:type="spellEnd"/>
      <w:r>
        <w:rPr>
          <w:rFonts w:ascii="Arial" w:hAnsi="Arial" w:cs="Arial"/>
        </w:rPr>
        <w:t>, en las etapas de Educación Infantil, Educación Primaria, ESO y Bachillerato:</w:t>
      </w:r>
    </w:p>
    <w:p w:rsidR="00F14D9E" w:rsidRDefault="00F14D9E" w:rsidP="00F14D9E">
      <w:pPr>
        <w:spacing w:after="0"/>
        <w:jc w:val="both"/>
        <w:rPr>
          <w:rFonts w:ascii="Arial" w:eastAsia="Times New Roman" w:hAnsi="Arial" w:cs="Arial"/>
          <w:color w:val="000080"/>
          <w:sz w:val="20"/>
          <w:szCs w:val="20"/>
          <w:lang w:eastAsia="es-ES"/>
        </w:rPr>
      </w:pPr>
    </w:p>
    <w:tbl>
      <w:tblPr>
        <w:tblW w:w="7080" w:type="dxa"/>
        <w:jc w:val="center"/>
        <w:tblInd w:w="94" w:type="dxa"/>
        <w:tblLook w:val="04A0" w:firstRow="1" w:lastRow="0" w:firstColumn="1" w:lastColumn="0" w:noHBand="0" w:noVBand="1"/>
      </w:tblPr>
      <w:tblGrid>
        <w:gridCol w:w="1150"/>
        <w:gridCol w:w="2240"/>
        <w:gridCol w:w="800"/>
        <w:gridCol w:w="1200"/>
        <w:gridCol w:w="995"/>
        <w:gridCol w:w="872"/>
      </w:tblGrid>
      <w:tr w:rsidR="00F14D9E" w:rsidTr="00F14D9E">
        <w:trPr>
          <w:trHeight w:val="255"/>
          <w:jc w:val="center"/>
        </w:trPr>
        <w:tc>
          <w:tcPr>
            <w:tcW w:w="1240" w:type="dxa"/>
            <w:vAlign w:val="center"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2240" w:type="dxa"/>
            <w:noWrap/>
            <w:vAlign w:val="bottom"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noWrap/>
            <w:vAlign w:val="bottom"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1200" w:type="dxa"/>
            <w:noWrap/>
            <w:vAlign w:val="bottom"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ML BD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Localidad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CENTRO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Etapa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Curso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Alumnos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Grupos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 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Allo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CPEIP Allo La Cruz HLHIP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Barásoain</w:t>
            </w:r>
            <w:proofErr w:type="spellEnd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CPEIP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Barásoain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 M.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Azpilcueta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 HLHIP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Caparroso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CPEIP Caparroso V. Soto HLHIP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 EP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2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Castejón</w:t>
            </w:r>
            <w:proofErr w:type="spellEnd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CPEIP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Castejón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 2 de Mayo HLHIP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Noáin</w:t>
            </w:r>
            <w:proofErr w:type="spellEnd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CPEIP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Noáin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 S. Miguel HLHIP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 EP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2 EP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3 EP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4 EP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5 EP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6 EP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9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Lodosa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CPEIP Lodosa A.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Mnez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. Baigorri HLHIP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 EP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2 EP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2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Peralta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 / Azkoien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CPEIP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Peralta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 J. B.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Irurzun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 HLHIP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Sesma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CPEIP Sesma V.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Nievas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 HLHIP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años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 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 EP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Total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</w:t>
            </w:r>
          </w:p>
        </w:tc>
      </w:tr>
      <w:tr w:rsidR="00F14D9E" w:rsidTr="00F14D9E">
        <w:trPr>
          <w:trHeight w:val="255"/>
          <w:jc w:val="center"/>
        </w:trPr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</w:tr>
      <w:tr w:rsidR="00F14D9E" w:rsidTr="00F14D9E">
        <w:trPr>
          <w:trHeight w:val="255"/>
          <w:jc w:val="center"/>
        </w:trPr>
        <w:tc>
          <w:tcPr>
            <w:tcW w:w="1240" w:type="dxa"/>
            <w:vAlign w:val="center"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2240" w:type="dxa"/>
            <w:noWrap/>
            <w:vAlign w:val="bottom"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00" w:type="dxa"/>
            <w:noWrap/>
            <w:vAlign w:val="bottom"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1200" w:type="dxa"/>
            <w:noWrap/>
            <w:vAlign w:val="bottom"/>
          </w:tcPr>
          <w:p w:rsidR="00F14D9E" w:rsidRDefault="00F14D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263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D9E" w:rsidRDefault="00F14D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u-ES" w:eastAsia="eu-ES"/>
              </w:rPr>
              <w:t>18</w:t>
            </w:r>
          </w:p>
        </w:tc>
      </w:tr>
    </w:tbl>
    <w:p w:rsidR="00F14D9E" w:rsidRDefault="00F14D9E" w:rsidP="00F14D9E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F95960" w:rsidRDefault="00F14D9E" w:rsidP="00F14D9E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está disponible la previsión del gasto respecto de las ayudas de transporte y comedor para el alumnado de referencia al estar abierto el plazo de solicitud de las ayudas individualizadas de transporte y comedor hasta el 11 de octubre para el presente curso 2019-20. </w:t>
      </w:r>
    </w:p>
    <w:p w:rsidR="00F95960" w:rsidRDefault="00F14D9E" w:rsidP="00F14D9E">
      <w:pPr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Las solicitudes se entregan en los centros escolares que, una vez</w:t>
      </w:r>
      <w:r w:rsidR="00F95960">
        <w:rPr>
          <w:rFonts w:ascii="Arial" w:hAnsi="Arial" w:cs="Arial"/>
        </w:rPr>
        <w:t xml:space="preserve"> cerrado el plazo de solicitud </w:t>
      </w:r>
      <w:r>
        <w:rPr>
          <w:rFonts w:ascii="Arial" w:hAnsi="Arial" w:cs="Arial"/>
        </w:rPr>
        <w:t>(11 de octubre de 2019), se  remiten a la Sección de Contratación, Servicios Complementarios y Coordinación Administrativa del Departamento de Educación donde se procede al examen de la documentación recibida, solicitud de subsanaciones, así como a la valoración de concesión o no de las mismas, por lo que no se dispondr</w:t>
      </w:r>
      <w:r w:rsidR="00F95960">
        <w:rPr>
          <w:rFonts w:ascii="Arial" w:hAnsi="Arial" w:cs="Arial"/>
        </w:rPr>
        <w:t xml:space="preserve">á de la información solicitada </w:t>
      </w:r>
      <w:r>
        <w:rPr>
          <w:rFonts w:ascii="Arial" w:hAnsi="Arial" w:cs="Arial"/>
        </w:rPr>
        <w:t xml:space="preserve">hasta mediados de noviembre aproximadamente. </w:t>
      </w:r>
    </w:p>
    <w:p w:rsidR="00F95960" w:rsidRDefault="00F14D9E" w:rsidP="00F14D9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Pamp</w:t>
      </w:r>
      <w:r w:rsidR="00DF78E2">
        <w:rPr>
          <w:rFonts w:ascii="Arial" w:hAnsi="Arial" w:cs="Arial"/>
        </w:rPr>
        <w:t>lona, 8 de octubre de 2019</w:t>
      </w:r>
    </w:p>
    <w:p w:rsidR="00F95960" w:rsidRDefault="00F95960" w:rsidP="00F95960">
      <w:r>
        <w:t xml:space="preserve">El Consejero de Educación: Carlos Gimeno </w:t>
      </w:r>
      <w:proofErr w:type="spellStart"/>
      <w:r>
        <w:t>Gurpegui</w:t>
      </w:r>
      <w:proofErr w:type="spellEnd"/>
    </w:p>
    <w:p w:rsidR="00FC752D" w:rsidRPr="00F14D9E" w:rsidRDefault="00FC752D" w:rsidP="00F95960">
      <w:pPr>
        <w:jc w:val="center"/>
        <w:rPr>
          <w:rFonts w:ascii="Arial" w:hAnsi="Arial" w:cs="Arial"/>
        </w:rPr>
      </w:pPr>
    </w:p>
    <w:sectPr w:rsidR="00FC752D" w:rsidRPr="00F14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167A0"/>
    <w:multiLevelType w:val="hybridMultilevel"/>
    <w:tmpl w:val="55AAF252"/>
    <w:lvl w:ilvl="0" w:tplc="B1F2380A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</w:lvl>
    <w:lvl w:ilvl="1" w:tplc="042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D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D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D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D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BF"/>
    <w:rsid w:val="00224FBF"/>
    <w:rsid w:val="004D20A0"/>
    <w:rsid w:val="006305A7"/>
    <w:rsid w:val="00D9032D"/>
    <w:rsid w:val="00DF78E2"/>
    <w:rsid w:val="00F14D9E"/>
    <w:rsid w:val="00F35ADA"/>
    <w:rsid w:val="00F95960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9E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9E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5</cp:revision>
  <dcterms:created xsi:type="dcterms:W3CDTF">2019-10-15T10:18:00Z</dcterms:created>
  <dcterms:modified xsi:type="dcterms:W3CDTF">2019-11-25T12:27:00Z</dcterms:modified>
</cp:coreProperties>
</file>