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abenduaren 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aurkezturiko galdera, landa ingurunean zahartzea dela-eta arretarako eredu pilotu bat diseinatzeari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abenduaren 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atxikia dagoen Marta Álvarez Alonso andreak, Legebiltzarreko Erregelamenduko 188. artikuluan eta hurrengoetan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Errealitate Sozialaren Behatokiak noizko bukatuko du landa ingurunean zahartzea dela-eta Alloko Gizarte Zerbitzuen Mankomunitatearekin eta ADACENekin lankidetzan egin beharreko arretarako eredu pilotuaren diseinua?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Diseinu horrek kosturik izanen al du? Hala baldin bada, zenbatekoa izanen da eta zer partidarekin finantzatuko da?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azaroaren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