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9C" w:rsidRPr="00D70B9C" w:rsidRDefault="00D70B9C" w:rsidP="00D70B9C">
      <w:pPr>
        <w:rPr>
          <w:rFonts w:ascii="Helvetica LT Std" w:hAnsi="Helvetica LT Std"/>
          <w:lang w:val="es-ES"/>
        </w:rPr>
      </w:pPr>
      <w:r>
        <w:rPr>
          <w:rFonts w:ascii="Helvetica LT Std" w:hAnsi="Helvetica LT Std"/>
          <w:lang w:val="es-ES"/>
        </w:rPr>
        <w:t>En relación con</w:t>
      </w:r>
      <w:r w:rsidRPr="00D70B9C">
        <w:rPr>
          <w:rFonts w:ascii="Helvetica LT Std" w:hAnsi="Helvetica LT Std"/>
          <w:lang w:val="es-ES"/>
        </w:rPr>
        <w:t xml:space="preserve"> la pregunta escrita (PES-00077) presentada por</w:t>
      </w:r>
      <w:r w:rsidR="00FF0845">
        <w:rPr>
          <w:rFonts w:ascii="Helvetica LT Std" w:hAnsi="Helvetica LT Std"/>
          <w:lang w:val="es-ES"/>
        </w:rPr>
        <w:t xml:space="preserve"> la</w:t>
      </w:r>
      <w:r w:rsidRPr="00D70B9C">
        <w:rPr>
          <w:rFonts w:ascii="Helvetica LT Std" w:hAnsi="Helvetica LT Std"/>
          <w:lang w:val="es-ES"/>
        </w:rPr>
        <w:t xml:space="preserve"> Ilma</w:t>
      </w:r>
      <w:r w:rsidR="00646F92">
        <w:rPr>
          <w:rFonts w:ascii="Helvetica LT Std" w:hAnsi="Helvetica LT Std"/>
          <w:lang w:val="es-ES"/>
        </w:rPr>
        <w:t>. Sra. D.</w:t>
      </w:r>
      <w:r>
        <w:rPr>
          <w:rFonts w:ascii="Helvetica LT Std" w:hAnsi="Helvetica LT Std"/>
          <w:lang w:val="es-ES"/>
        </w:rPr>
        <w:t xml:space="preserve">ª </w:t>
      </w:r>
      <w:proofErr w:type="spellStart"/>
      <w:r>
        <w:rPr>
          <w:rFonts w:ascii="Helvetica LT Std" w:hAnsi="Helvetica LT Std"/>
          <w:lang w:val="es-ES"/>
        </w:rPr>
        <w:t>Bakartxo</w:t>
      </w:r>
      <w:proofErr w:type="spellEnd"/>
      <w:r>
        <w:rPr>
          <w:rFonts w:ascii="Helvetica LT Std" w:hAnsi="Helvetica LT Std"/>
          <w:lang w:val="es-ES"/>
        </w:rPr>
        <w:t xml:space="preserve"> Ruiz Jaso, </w:t>
      </w:r>
      <w:r w:rsidRPr="00D70B9C">
        <w:rPr>
          <w:rFonts w:ascii="Helvetica LT Std" w:hAnsi="Helvetica LT Std"/>
          <w:lang w:val="es-ES"/>
        </w:rPr>
        <w:t>adscrita al Grupo Parlamentario de EH Bildu Nafarroa, en la</w:t>
      </w:r>
      <w:r>
        <w:rPr>
          <w:rFonts w:ascii="Helvetica LT Std" w:hAnsi="Helvetica LT Std"/>
          <w:lang w:val="es-ES"/>
        </w:rPr>
        <w:t xml:space="preserve"> que se solicita al Gobierno de Navarra información </w:t>
      </w:r>
      <w:r w:rsidRPr="00D70B9C">
        <w:rPr>
          <w:rFonts w:ascii="Helvetica LT Std" w:hAnsi="Helvetica LT Std"/>
          <w:lang w:val="es-ES"/>
        </w:rPr>
        <w:t>sobre contratos o convenios en situación de enriquecimiento injusto, le remito e</w:t>
      </w:r>
      <w:r>
        <w:rPr>
          <w:rFonts w:ascii="Helvetica LT Std" w:hAnsi="Helvetica LT Std"/>
          <w:lang w:val="es-ES"/>
        </w:rPr>
        <w:t xml:space="preserve">n formato Excel, la relación de </w:t>
      </w:r>
      <w:r w:rsidRPr="00D70B9C">
        <w:rPr>
          <w:rFonts w:ascii="Helvetica LT Std" w:hAnsi="Helvetica LT Std"/>
          <w:lang w:val="es-ES"/>
        </w:rPr>
        <w:t>servicios que se prestan a la Administración sin que se haya lle</w:t>
      </w:r>
      <w:r>
        <w:rPr>
          <w:rFonts w:ascii="Helvetica LT Std" w:hAnsi="Helvetica LT Std"/>
          <w:lang w:val="es-ES"/>
        </w:rPr>
        <w:t xml:space="preserve">vado a cabo el procedimiento de </w:t>
      </w:r>
      <w:r w:rsidRPr="00D70B9C">
        <w:rPr>
          <w:rFonts w:ascii="Helvetica LT Std" w:hAnsi="Helvetica LT Std"/>
          <w:lang w:val="es-ES"/>
        </w:rPr>
        <w:t xml:space="preserve">contratación de conformidad con la Ley Foral 2/2018, de 13 de </w:t>
      </w:r>
      <w:r>
        <w:rPr>
          <w:rFonts w:ascii="Helvetica LT Std" w:hAnsi="Helvetica LT Std"/>
          <w:lang w:val="es-ES"/>
        </w:rPr>
        <w:t xml:space="preserve">abril, de Contratos Públicos de </w:t>
      </w:r>
      <w:r w:rsidRPr="00D70B9C">
        <w:rPr>
          <w:rFonts w:ascii="Helvetica LT Std" w:hAnsi="Helvetica LT Std"/>
          <w:lang w:val="es-ES"/>
        </w:rPr>
        <w:t xml:space="preserve">Navarra, así como la información que solicita en relación </w:t>
      </w:r>
      <w:r>
        <w:rPr>
          <w:rFonts w:ascii="Helvetica LT Std" w:hAnsi="Helvetica LT Std"/>
          <w:lang w:val="es-ES"/>
        </w:rPr>
        <w:t>con</w:t>
      </w:r>
      <w:r w:rsidRPr="00D70B9C">
        <w:rPr>
          <w:rFonts w:ascii="Helvetica LT Std" w:hAnsi="Helvetica LT Std"/>
          <w:lang w:val="es-ES"/>
        </w:rPr>
        <w:t xml:space="preserve"> cada uno de ellos.</w:t>
      </w:r>
    </w:p>
    <w:p w:rsidR="00D70B9C" w:rsidRPr="00D70B9C" w:rsidRDefault="00D70B9C" w:rsidP="00D70B9C">
      <w:pPr>
        <w:rPr>
          <w:rFonts w:ascii="Helvetica LT Std" w:hAnsi="Helvetica LT Std"/>
          <w:lang w:val="es-ES"/>
        </w:rPr>
      </w:pPr>
      <w:r w:rsidRPr="00D70B9C">
        <w:rPr>
          <w:rFonts w:ascii="Helvetica LT Std" w:hAnsi="Helvetica LT Std"/>
          <w:lang w:val="es-ES"/>
        </w:rPr>
        <w:t>Respecto a los contratos que van a caducar en los años 20</w:t>
      </w:r>
      <w:r>
        <w:rPr>
          <w:rFonts w:ascii="Helvetica LT Std" w:hAnsi="Helvetica LT Std"/>
          <w:lang w:val="es-ES"/>
        </w:rPr>
        <w:t xml:space="preserve">19 y 2020 de conformidad con lo </w:t>
      </w:r>
      <w:r w:rsidRPr="00D70B9C">
        <w:rPr>
          <w:rFonts w:ascii="Helvetica LT Std" w:hAnsi="Helvetica LT Std"/>
          <w:lang w:val="es-ES"/>
        </w:rPr>
        <w:t>previsto en el artículo 14.3 del Reglamento del Parlament</w:t>
      </w:r>
      <w:r>
        <w:rPr>
          <w:rFonts w:ascii="Helvetica LT Std" w:hAnsi="Helvetica LT Std"/>
          <w:lang w:val="es-ES"/>
        </w:rPr>
        <w:t xml:space="preserve">o de Navarra nos remitimos a la </w:t>
      </w:r>
      <w:r w:rsidRPr="00D70B9C">
        <w:rPr>
          <w:rFonts w:ascii="Helvetica LT Std" w:hAnsi="Helvetica LT Std"/>
          <w:lang w:val="es-ES"/>
        </w:rPr>
        <w:t xml:space="preserve">información que está publicada en el Portal de Contratación </w:t>
      </w:r>
      <w:r>
        <w:rPr>
          <w:rFonts w:ascii="Helvetica LT Std" w:hAnsi="Helvetica LT Std"/>
          <w:lang w:val="es-ES"/>
        </w:rPr>
        <w:t xml:space="preserve">de Navarra. No obstante hay que </w:t>
      </w:r>
      <w:r w:rsidRPr="00D70B9C">
        <w:rPr>
          <w:rFonts w:ascii="Helvetica LT Std" w:hAnsi="Helvetica LT Std"/>
          <w:lang w:val="es-ES"/>
        </w:rPr>
        <w:t>tener en cuenta que en algunos casos está prevista la posibili</w:t>
      </w:r>
      <w:r>
        <w:rPr>
          <w:rFonts w:ascii="Helvetica LT Std" w:hAnsi="Helvetica LT Std"/>
          <w:lang w:val="es-ES"/>
        </w:rPr>
        <w:t>dad de prórrogas y que para que e</w:t>
      </w:r>
      <w:r w:rsidRPr="00D70B9C">
        <w:rPr>
          <w:rFonts w:ascii="Helvetica LT Std" w:hAnsi="Helvetica LT Std"/>
          <w:lang w:val="es-ES"/>
        </w:rPr>
        <w:t>stas se den es necesaria la voluntad de ambas partes.</w:t>
      </w:r>
    </w:p>
    <w:p w:rsidR="00D70B9C" w:rsidRPr="00D70B9C" w:rsidRDefault="00D70B9C" w:rsidP="00D70B9C">
      <w:pPr>
        <w:rPr>
          <w:rFonts w:ascii="Helvetica LT Std" w:hAnsi="Helvetica LT Std"/>
          <w:lang w:val="es-ES"/>
        </w:rPr>
      </w:pPr>
      <w:r w:rsidRPr="00D70B9C">
        <w:rPr>
          <w:rFonts w:ascii="Helvetica LT Std" w:hAnsi="Helvetica LT Std"/>
          <w:lang w:val="es-ES"/>
        </w:rPr>
        <w:t>Es cuanto tengo el honor de informar en cumplimiento de lo dispuesto en el artículo 1</w:t>
      </w:r>
      <w:r>
        <w:rPr>
          <w:rFonts w:ascii="Helvetica LT Std" w:hAnsi="Helvetica LT Std"/>
          <w:lang w:val="es-ES"/>
        </w:rPr>
        <w:t xml:space="preserve">94 del </w:t>
      </w:r>
      <w:r w:rsidRPr="00D70B9C">
        <w:rPr>
          <w:rFonts w:ascii="Helvetica LT Std" w:hAnsi="Helvetica LT Std"/>
          <w:lang w:val="es-ES"/>
        </w:rPr>
        <w:t>Reglamento del Parlamento de Navarra.</w:t>
      </w:r>
    </w:p>
    <w:p w:rsidR="00D70B9C" w:rsidRDefault="00D70B9C" w:rsidP="00D70B9C">
      <w:pPr>
        <w:rPr>
          <w:rFonts w:ascii="Helvetica LT Std" w:hAnsi="Helvetica LT Std"/>
          <w:lang w:val="es-ES"/>
        </w:rPr>
      </w:pPr>
      <w:r w:rsidRPr="00D70B9C">
        <w:rPr>
          <w:rFonts w:ascii="Helvetica LT Std" w:hAnsi="Helvetica LT Std"/>
          <w:lang w:val="es-ES"/>
        </w:rPr>
        <w:t>Pamplona-</w:t>
      </w:r>
      <w:proofErr w:type="spellStart"/>
      <w:r w:rsidRPr="00D70B9C">
        <w:rPr>
          <w:rFonts w:ascii="Helvetica LT Std" w:hAnsi="Helvetica LT Std"/>
          <w:lang w:val="es-ES"/>
        </w:rPr>
        <w:t>Iruñea</w:t>
      </w:r>
      <w:proofErr w:type="spellEnd"/>
      <w:r w:rsidRPr="00D70B9C">
        <w:rPr>
          <w:rFonts w:ascii="Helvetica LT Std" w:hAnsi="Helvetica LT Std"/>
          <w:lang w:val="es-ES"/>
        </w:rPr>
        <w:t>, 11 de octubre de 2019</w:t>
      </w:r>
    </w:p>
    <w:p w:rsidR="00FC752D" w:rsidRDefault="00D70B9C" w:rsidP="00224F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Consejero de Presidencia, Igualdad, Función Pública e Interior: Javier </w:t>
      </w:r>
      <w:proofErr w:type="spellStart"/>
      <w:r>
        <w:rPr>
          <w:rFonts w:ascii="Arial" w:hAnsi="Arial" w:cs="Arial"/>
        </w:rPr>
        <w:t>Remírez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Apesteguía</w:t>
      </w:r>
      <w:proofErr w:type="spellEnd"/>
    </w:p>
    <w:p w:rsidR="00646F92" w:rsidRDefault="00646F92" w:rsidP="00224FBF">
      <w:pPr>
        <w:rPr>
          <w:rFonts w:ascii="Arial" w:hAnsi="Arial" w:cs="Arial"/>
        </w:rPr>
        <w:sectPr w:rsidR="00646F9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550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9"/>
        <w:gridCol w:w="5611"/>
        <w:gridCol w:w="1651"/>
        <w:gridCol w:w="1609"/>
        <w:gridCol w:w="2222"/>
        <w:gridCol w:w="2794"/>
      </w:tblGrid>
      <w:tr w:rsidR="00646F92" w:rsidRPr="001B0564" w:rsidTr="00B16511">
        <w:trPr>
          <w:trHeight w:val="1200"/>
        </w:trPr>
        <w:tc>
          <w:tcPr>
            <w:tcW w:w="1619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nil"/>
            </w:tcBorders>
            <w:shd w:val="clear" w:color="333399" w:fill="969696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b/>
                <w:bCs/>
                <w:lang w:val="es-ES" w:eastAsia="es-ES"/>
              </w:rPr>
            </w:pPr>
            <w:r w:rsidRPr="00646F92">
              <w:rPr>
                <w:rFonts w:eastAsia="Times New Roman" w:cs="Times New Roman"/>
                <w:b/>
                <w:bCs/>
                <w:lang w:val="es-ES" w:eastAsia="es-ES"/>
              </w:rPr>
              <w:lastRenderedPageBreak/>
              <w:t>Departamento</w:t>
            </w:r>
          </w:p>
        </w:tc>
        <w:tc>
          <w:tcPr>
            <w:tcW w:w="5611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nil"/>
            </w:tcBorders>
            <w:shd w:val="clear" w:color="333399" w:fill="969696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" w:eastAsia="es-ES"/>
              </w:rPr>
            </w:pPr>
            <w:r w:rsidRPr="00646F92">
              <w:rPr>
                <w:rFonts w:eastAsia="Times New Roman" w:cs="Times New Roman"/>
                <w:b/>
                <w:bCs/>
                <w:lang w:val="es-ES" w:eastAsia="es-ES"/>
              </w:rPr>
              <w:t>Denominación del contrato</w:t>
            </w:r>
          </w:p>
        </w:tc>
        <w:tc>
          <w:tcPr>
            <w:tcW w:w="1651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nil"/>
            </w:tcBorders>
            <w:shd w:val="clear" w:color="333399" w:fill="969696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" w:eastAsia="es-ES"/>
              </w:rPr>
            </w:pPr>
            <w:r w:rsidRPr="00646F92">
              <w:rPr>
                <w:rFonts w:eastAsia="Times New Roman" w:cs="Times New Roman"/>
                <w:b/>
                <w:bCs/>
                <w:lang w:val="es-ES" w:eastAsia="es-ES"/>
              </w:rPr>
              <w:t>Fecha inicio del enriquecimiento injusto</w:t>
            </w:r>
          </w:p>
        </w:tc>
        <w:tc>
          <w:tcPr>
            <w:tcW w:w="1609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nil"/>
            </w:tcBorders>
            <w:shd w:val="clear" w:color="333399" w:fill="969696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" w:eastAsia="es-ES"/>
              </w:rPr>
            </w:pPr>
            <w:r w:rsidRPr="00646F92">
              <w:rPr>
                <w:rFonts w:eastAsia="Times New Roman" w:cs="Times New Roman"/>
                <w:b/>
                <w:bCs/>
                <w:lang w:val="es-ES" w:eastAsia="es-ES"/>
              </w:rPr>
              <w:t>Fecha prevista de licitación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" w:eastAsia="es-ES"/>
              </w:rPr>
            </w:pPr>
            <w:r w:rsidRPr="00646F92">
              <w:rPr>
                <w:rFonts w:eastAsia="Times New Roman" w:cs="Times New Roman"/>
                <w:b/>
                <w:bCs/>
                <w:lang w:val="es-ES" w:eastAsia="es-ES"/>
              </w:rPr>
              <w:t>2019: Acumulado pagado por enriquecimiento injusto a 31 de agosto de 2019</w:t>
            </w:r>
          </w:p>
        </w:tc>
        <w:tc>
          <w:tcPr>
            <w:tcW w:w="2794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333399" w:fill="969696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" w:eastAsia="es-ES"/>
              </w:rPr>
            </w:pPr>
            <w:r w:rsidRPr="00646F92">
              <w:rPr>
                <w:rFonts w:eastAsia="Times New Roman" w:cs="Times New Roman"/>
                <w:b/>
                <w:bCs/>
                <w:lang w:val="es-ES" w:eastAsia="es-ES"/>
              </w:rPr>
              <w:t>Razones por las que se ha producido el enriquecimiento injusto</w:t>
            </w:r>
          </w:p>
        </w:tc>
      </w:tr>
      <w:tr w:rsidR="00646F92" w:rsidRPr="001B0564" w:rsidTr="00B16511">
        <w:trPr>
          <w:trHeight w:val="15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Relaciones Ciudadanas e Institucionales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 xml:space="preserve">Servicio de Atención Integral para Víctimas de Violencia de Género de </w:t>
            </w:r>
            <w:proofErr w:type="spellStart"/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Estella</w:t>
            </w:r>
            <w:proofErr w:type="spellEnd"/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 xml:space="preserve"> y Tudela.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16/11/2016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En licitación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109.511,04 €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 xml:space="preserve">Abono por Enriquecimiento Injusto a la UTE </w:t>
            </w:r>
            <w:proofErr w:type="spellStart"/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Pauma</w:t>
            </w:r>
            <w:proofErr w:type="spellEnd"/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 xml:space="preserve"> S.L. y Centro Puente por la Gestión del Servicio de Atención Integral a Víctima</w:t>
            </w:r>
            <w:r w:rsidR="001F4840" w:rsidRPr="001B0564">
              <w:rPr>
                <w:rFonts w:eastAsia="Times New Roman" w:cs="Times New Roman"/>
                <w:color w:val="000000"/>
                <w:lang w:val="es-ES" w:eastAsia="es-ES"/>
              </w:rPr>
              <w:t>s de Violencia de Género en el Á</w:t>
            </w: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 xml:space="preserve">rea de Atención Primaria de Servicios Sociales de </w:t>
            </w:r>
            <w:proofErr w:type="spellStart"/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Estella</w:t>
            </w:r>
            <w:proofErr w:type="spellEnd"/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 xml:space="preserve"> y Tudela hasta adjudicación del contrato en licitación por el Departamento de Derechos Sociales</w:t>
            </w:r>
          </w:p>
        </w:tc>
      </w:tr>
      <w:tr w:rsidR="00646F92" w:rsidRPr="00646F92" w:rsidTr="00B16511">
        <w:trPr>
          <w:trHeight w:val="9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Relaciones Ciudadanas e Institucionales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Servicio de traducción de castellano a euskera y viceversa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01/06/2018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En licitación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111.543,84 €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Ya se ha licitado y que el plazo de ejecución del acuerdo es el comprendido entre el 1 de octubre de 2019 y el 30 de septiembre de 2020, con posibilidad de prórroga por tres anualidades más</w:t>
            </w:r>
          </w:p>
        </w:tc>
      </w:tr>
      <w:tr w:rsidR="00646F92" w:rsidRPr="001B0564" w:rsidTr="00B16511">
        <w:trPr>
          <w:trHeight w:val="15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CULTURA, DEPORTE Y JUVENTUD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Asistencia técnica del contrato de limpieza de las oficinas Centrales del INDJ, la Sede de la Subdirección de Juventu</w:t>
            </w:r>
            <w:r w:rsidR="00FD4828">
              <w:rPr>
                <w:rFonts w:eastAsia="Times New Roman" w:cs="Times New Roman"/>
                <w:lang w:val="es-ES" w:eastAsia="es-ES"/>
              </w:rPr>
              <w:t>d</w:t>
            </w:r>
            <w:bookmarkStart w:id="0" w:name="_GoBack"/>
            <w:bookmarkEnd w:id="0"/>
            <w:r w:rsidRPr="00646F92">
              <w:rPr>
                <w:rFonts w:eastAsia="Times New Roman" w:cs="Times New Roman"/>
                <w:lang w:val="es-ES" w:eastAsia="es-ES"/>
              </w:rPr>
              <w:t xml:space="preserve">, el Centro de Tecnificación Deportiva Estadio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Larrabide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>, el Centro de Estudios, Investigación y Medicina del Deporte y la Residencia Juvenil Fuerte del Príncipe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licitación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662.190,99 €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Renuncia de la empresa a la prórroga.</w:t>
            </w:r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lastRenderedPageBreak/>
              <w:t>CULTURA, DEPORTE Y JUVENTUD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Asistencia técnica conducción y gestión integral Casa del Deporte-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Kirolaren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 xml:space="preserve">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etxea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 xml:space="preserve"> en Plaza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Aizagerria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22/08/2018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Octubre de 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177.706,72 €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Traslado al Pabellón Navarra Arena en agosto de 2018 y consecuente cambio de condiciones </w:t>
            </w:r>
          </w:p>
        </w:tc>
      </w:tr>
      <w:tr w:rsidR="00646F92" w:rsidRPr="001B0564" w:rsidTr="00B16511">
        <w:trPr>
          <w:trHeight w:val="3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Derechos sociales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 xml:space="preserve">Contrato de asistencia para la gestión de 15 plazas de </w:t>
            </w:r>
            <w:proofErr w:type="gramStart"/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COA .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15/04/2015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En tramitación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1.736.019,20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A la espera de ser asumid</w:t>
            </w:r>
            <w:r w:rsidR="001F4840" w:rsidRPr="001B0564">
              <w:rPr>
                <w:rFonts w:eastAsia="Times New Roman" w:cs="Times New Roman"/>
                <w:lang w:val="es-ES" w:eastAsia="es-ES"/>
              </w:rPr>
              <w:t xml:space="preserve">a su gestión por la Fundación </w:t>
            </w:r>
            <w:proofErr w:type="spellStart"/>
            <w:r w:rsidR="001F4840" w:rsidRPr="001B0564">
              <w:rPr>
                <w:rFonts w:eastAsia="Times New Roman" w:cs="Times New Roman"/>
                <w:lang w:val="es-ES" w:eastAsia="es-ES"/>
              </w:rPr>
              <w:t>G</w:t>
            </w:r>
            <w:r w:rsidRPr="00646F92">
              <w:rPr>
                <w:rFonts w:eastAsia="Times New Roman" w:cs="Times New Roman"/>
                <w:lang w:val="es-ES" w:eastAsia="es-ES"/>
              </w:rPr>
              <w:t>izain</w:t>
            </w:r>
            <w:proofErr w:type="spellEnd"/>
          </w:p>
        </w:tc>
      </w:tr>
      <w:tr w:rsidR="00646F92" w:rsidRPr="00646F92" w:rsidTr="00B16511">
        <w:trPr>
          <w:trHeight w:val="915"/>
        </w:trPr>
        <w:tc>
          <w:tcPr>
            <w:tcW w:w="1619" w:type="dxa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Hacienda y Política Financiera</w:t>
            </w:r>
          </w:p>
        </w:tc>
        <w:tc>
          <w:tcPr>
            <w:tcW w:w="5611" w:type="dxa"/>
            <w:tcBorders>
              <w:top w:val="single" w:sz="4" w:space="0" w:color="95B3D7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646F92">
              <w:rPr>
                <w:rFonts w:eastAsia="Times New Roman" w:cs="Arial"/>
                <w:lang w:val="es-ES" w:eastAsia="es-ES"/>
              </w:rPr>
              <w:t>Limpieza centralizada de oficinas de uso administrativo de la Administración de la Comunidad Foral de Navarra.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21/07/2018</w:t>
            </w:r>
          </w:p>
        </w:tc>
        <w:tc>
          <w:tcPr>
            <w:tcW w:w="1609" w:type="dxa"/>
            <w:tcBorders>
              <w:top w:val="single" w:sz="4" w:space="0" w:color="95B3D7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licitación</w:t>
            </w:r>
          </w:p>
        </w:tc>
        <w:tc>
          <w:tcPr>
            <w:tcW w:w="2222" w:type="dxa"/>
            <w:tcBorders>
              <w:top w:val="single" w:sz="4" w:space="0" w:color="95B3D7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3.874.677,09 €</w:t>
            </w:r>
          </w:p>
        </w:tc>
        <w:tc>
          <w:tcPr>
            <w:tcW w:w="2794" w:type="dxa"/>
            <w:tcBorders>
              <w:top w:val="single" w:sz="4" w:space="0" w:color="95B3D7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Reclamación ante TACP frente a resolución 64/2017 de selección del Acuerdo Marco Limpieza. Se prevé adjudicar el 1 de noviembre de 2019</w:t>
            </w:r>
          </w:p>
        </w:tc>
      </w:tr>
      <w:tr w:rsidR="00646F92" w:rsidRPr="001B0564" w:rsidTr="00B16511">
        <w:trPr>
          <w:trHeight w:val="300"/>
        </w:trPr>
        <w:tc>
          <w:tcPr>
            <w:tcW w:w="1619" w:type="dxa"/>
            <w:tcBorders>
              <w:top w:val="single" w:sz="4" w:space="0" w:color="auto"/>
              <w:left w:val="single" w:sz="4" w:space="0" w:color="95B3D7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Servicios concertados con el Hospital San Juan de Dios.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16/07/2018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60.729.262,13 €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 están elaborando los nuevos pliegos</w:t>
            </w:r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auto"/>
              <w:left w:val="single" w:sz="4" w:space="0" w:color="95B3D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Transporte sanitario zonas de Pamplona;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Estella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 xml:space="preserve">-Tafalla;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Baztan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>-Bidasoa-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Alsasua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Diciembre de 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26.867.729,63 €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Demora por la decisión sobre el objeto del contrato: internalización parcial</w:t>
            </w:r>
          </w:p>
        </w:tc>
      </w:tr>
      <w:tr w:rsidR="00646F92" w:rsidRPr="001B0564" w:rsidTr="00B16511">
        <w:trPr>
          <w:trHeight w:val="300"/>
        </w:trPr>
        <w:tc>
          <w:tcPr>
            <w:tcW w:w="1619" w:type="dxa"/>
            <w:tcBorders>
              <w:top w:val="single" w:sz="4" w:space="0" w:color="auto"/>
              <w:left w:val="single" w:sz="4" w:space="0" w:color="95B3D7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Servicio de terapias respiratorias domiciliarias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09/03/2019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2.161.690,44 €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 están elaborando los nuevos pliegos</w:t>
            </w:r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Servicio de Resonancias magnéticas de Pamplona y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Estella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>, y de Tudela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30/06/2013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2020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1.659.109,32 €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 están elaborando los nuevos pliegos</w:t>
            </w:r>
          </w:p>
        </w:tc>
      </w:tr>
      <w:tr w:rsidR="00646F92" w:rsidRPr="001B0564" w:rsidTr="00B16511">
        <w:trPr>
          <w:trHeight w:val="600"/>
        </w:trPr>
        <w:tc>
          <w:tcPr>
            <w:tcW w:w="161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Servicio de alimentación del personal de  guardia y con prolongaciones de quirófano.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06/11/2017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licitación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92.957,10 €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proceso de adjudicación, recurrido al tribunal de contratación.</w:t>
            </w:r>
          </w:p>
        </w:tc>
      </w:tr>
      <w:tr w:rsidR="00646F92" w:rsidRPr="00646F92" w:rsidTr="00B16511">
        <w:trPr>
          <w:trHeight w:val="900"/>
        </w:trPr>
        <w:tc>
          <w:tcPr>
            <w:tcW w:w="161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Contrato Servicio de mantenimiento del equipamiento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electromédico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 xml:space="preserve"> de centros de Atención primaria del Servicio Navarro de Salud-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Osasunbidea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31/03/2019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licitación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40.884,56 €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Licitado el 17 de oc</w:t>
            </w:r>
            <w:r w:rsidR="001F4840" w:rsidRPr="001B0564">
              <w:rPr>
                <w:rFonts w:eastAsia="Times New Roman" w:cs="Times New Roman"/>
                <w:lang w:val="es-ES" w:eastAsia="es-ES"/>
              </w:rPr>
              <w:t>t</w:t>
            </w:r>
            <w:r w:rsidRPr="00646F92">
              <w:rPr>
                <w:rFonts w:eastAsia="Times New Roman" w:cs="Times New Roman"/>
                <w:lang w:val="es-ES" w:eastAsia="es-ES"/>
              </w:rPr>
              <w:t>ubre de 2018. Paralizada la adjudicación por recurso.</w:t>
            </w:r>
          </w:p>
        </w:tc>
      </w:tr>
      <w:tr w:rsidR="00646F92" w:rsidRPr="001B0564" w:rsidTr="00B16511">
        <w:trPr>
          <w:trHeight w:val="600"/>
        </w:trPr>
        <w:tc>
          <w:tcPr>
            <w:tcW w:w="161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Servicio de gestión de residuos sanitarios del grupo 3 en los Centros de Salud del Área de Salud de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Estella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31/01/2016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8.957,34 €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Paralizada la licitación por recurso ante el TCPNA. </w:t>
            </w:r>
            <w:r w:rsidRPr="00646F92">
              <w:rPr>
                <w:rFonts w:eastAsia="Times New Roman" w:cs="Times New Roman"/>
                <w:lang w:val="es-ES" w:eastAsia="es-ES"/>
              </w:rPr>
              <w:lastRenderedPageBreak/>
              <w:t>Resolución anulando criterios de valoración. Es necesario volver a licitar</w:t>
            </w:r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lastRenderedPageBreak/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Contrato de mantenimiento de equipos médicos SNS-O Hospital de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Estella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01/06/2019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48.432,40 €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Concurso publicado, pendiente </w:t>
            </w:r>
            <w:r w:rsidR="001F4840" w:rsidRPr="001B0564">
              <w:rPr>
                <w:rFonts w:eastAsia="Times New Roman" w:cs="Times New Roman"/>
                <w:lang w:val="es-ES" w:eastAsia="es-ES"/>
              </w:rPr>
              <w:t>adjudicación</w:t>
            </w:r>
            <w:r w:rsidRPr="00646F92">
              <w:rPr>
                <w:rFonts w:eastAsia="Times New Roman" w:cs="Times New Roman"/>
                <w:lang w:val="es-ES" w:eastAsia="es-ES"/>
              </w:rPr>
              <w:t xml:space="preserve"> por recurso interpuesto.</w:t>
            </w:r>
          </w:p>
        </w:tc>
      </w:tr>
      <w:tr w:rsidR="00646F92" w:rsidRPr="001B0564" w:rsidTr="00B16511">
        <w:trPr>
          <w:trHeight w:val="900"/>
        </w:trPr>
        <w:tc>
          <w:tcPr>
            <w:tcW w:w="161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Acuerdo Marco de asistencia para el tratamiento de personas con trastornos adictivos en régimen residencial (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Ibarre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 xml:space="preserve">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Multzoa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>, S.A.L.)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18/07/2019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1.237.401,51 €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Se ha priorizado adjudicar por la Ley Foral de Conciertos Sociales y Sanitarios los expedientes de Proyecto Hombre y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Antox</w:t>
            </w:r>
            <w:proofErr w:type="spellEnd"/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Contrato de gestión de residuos grupo 3 del CHN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707.225,04 €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Paralizada la licitación por recurso ante el TCPNA. Resolución anulando criterios de valoración. Es necesario volver a licitar</w:t>
            </w:r>
          </w:p>
        </w:tc>
      </w:tr>
      <w:tr w:rsidR="00646F92" w:rsidRPr="001B0564" w:rsidTr="00B16511">
        <w:trPr>
          <w:trHeight w:val="900"/>
        </w:trPr>
        <w:tc>
          <w:tcPr>
            <w:tcW w:w="161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Transporte servicio de viajeros a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Ubarmin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 xml:space="preserve"> (puesta a disposición Transportes)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364.183,16 €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 Se ha puesto el dinero a disposición del Servicio de Transportes del Departamento de Desarrollo Económico que es quien tiene la competencia para la licitación. </w:t>
            </w:r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95B3D7"/>
              <w:left w:val="single" w:sz="4" w:space="0" w:color="95B3D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Suministro y adaptación de audífonos infantiles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2020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227.517,10 €</w:t>
            </w:r>
          </w:p>
        </w:tc>
        <w:tc>
          <w:tcPr>
            <w:tcW w:w="2794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En espera de la aprobación del nuevo Decreto Foral de prestación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ortoprotésica</w:t>
            </w:r>
            <w:proofErr w:type="spellEnd"/>
          </w:p>
        </w:tc>
      </w:tr>
      <w:tr w:rsidR="00646F92" w:rsidRPr="001B0564" w:rsidTr="00B16511">
        <w:trPr>
          <w:trHeight w:val="600"/>
        </w:trPr>
        <w:tc>
          <w:tcPr>
            <w:tcW w:w="1619" w:type="dxa"/>
            <w:tcBorders>
              <w:top w:val="single" w:sz="4" w:space="0" w:color="95B3D7"/>
              <w:left w:val="single" w:sz="4" w:space="0" w:color="95B3D7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Servicio de gestión de residuos sanitarios del grupo 3 en el Área de Salud de Tudela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01/01/2017</w:t>
            </w:r>
          </w:p>
        </w:tc>
        <w:tc>
          <w:tcPr>
            <w:tcW w:w="1609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98.241,08 €</w:t>
            </w:r>
          </w:p>
        </w:tc>
        <w:tc>
          <w:tcPr>
            <w:tcW w:w="279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Paralizada la licitación por recurso ante el TCPNA. Resolución anulando criterios de valoración. Es necesario volver a licitar</w:t>
            </w:r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95B3D7"/>
              <w:left w:val="single" w:sz="4" w:space="0" w:color="95B3D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lastRenderedPageBreak/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Servicio de gestión de residuos sanitarios del grupo 3 en el Área de Salud de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Estella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01/01/2017</w:t>
            </w:r>
          </w:p>
        </w:tc>
        <w:tc>
          <w:tcPr>
            <w:tcW w:w="1609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11.266,40 €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Paralizada la licitación por recurso ante el TCPNA. Resolución anulando criterios de valoración. Es necesario volver a licitar</w:t>
            </w:r>
          </w:p>
        </w:tc>
      </w:tr>
      <w:tr w:rsidR="00646F92" w:rsidRPr="001B0564" w:rsidTr="00B16511">
        <w:trPr>
          <w:trHeight w:val="120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Presidencia, Función Pública, Interior y justicia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Servicios de Telecomunicaciones (DGITIP)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licitación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377.379,14 €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Retraso debido a que el alcance del contrato dependía de la extensión de red corporativa en el Plan de Banda Ancha. La licitación está tramitándose y está previsto que el </w:t>
            </w:r>
            <w:r w:rsidR="001F4840" w:rsidRPr="001B0564">
              <w:rPr>
                <w:rFonts w:eastAsia="Times New Roman" w:cs="Times New Roman"/>
                <w:lang w:val="es-ES" w:eastAsia="es-ES"/>
              </w:rPr>
              <w:t>contrato</w:t>
            </w:r>
            <w:r w:rsidRPr="00646F92">
              <w:rPr>
                <w:rFonts w:eastAsia="Times New Roman" w:cs="Times New Roman"/>
                <w:lang w:val="es-ES" w:eastAsia="es-ES"/>
              </w:rPr>
              <w:t xml:space="preserve"> esté para enero de 2020.</w:t>
            </w:r>
          </w:p>
        </w:tc>
      </w:tr>
      <w:tr w:rsidR="00646F92" w:rsidRPr="00646F92" w:rsidTr="00B16511">
        <w:trPr>
          <w:trHeight w:val="90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95B3D7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Servicio de </w:t>
            </w:r>
            <w:r w:rsidR="0053041F" w:rsidRPr="001B0564">
              <w:rPr>
                <w:rFonts w:eastAsia="Times New Roman" w:cs="Times New Roman"/>
                <w:lang w:val="es-ES" w:eastAsia="es-ES"/>
              </w:rPr>
              <w:t>mantenimiento</w:t>
            </w:r>
            <w:r w:rsidRPr="00646F92">
              <w:rPr>
                <w:rFonts w:eastAsia="Times New Roman" w:cs="Times New Roman"/>
                <w:lang w:val="es-ES" w:eastAsia="es-ES"/>
              </w:rPr>
              <w:t xml:space="preserve"> de edificios e instalaciones de los centros de salud de la Gerencia de Atención Primaria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241.192,35 €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Demora durante la tramitación de los Pliegos. Está publicada la licitación en el Portal de Contratación de Navarra: en fase de presentación de </w:t>
            </w:r>
            <w:r w:rsidR="001F4840" w:rsidRPr="001B0564">
              <w:rPr>
                <w:rFonts w:eastAsia="Times New Roman" w:cs="Times New Roman"/>
                <w:lang w:val="es-ES" w:eastAsia="es-ES"/>
              </w:rPr>
              <w:t>oferta</w:t>
            </w:r>
          </w:p>
        </w:tc>
      </w:tr>
      <w:tr w:rsidR="00646F92" w:rsidRPr="001B0564" w:rsidTr="00B16511">
        <w:trPr>
          <w:trHeight w:val="60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Transporte sanitario Zona de Tudela.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Diciembre de 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2.521.434,04 €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Demora por la decisión sobre el objeto del contrato: internalización parcial</w:t>
            </w:r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Contrato de mantenimiento de equipos médicos SNS-O Centros de Salud Área de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Estella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>/Lizarra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9.434,96 €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Concurso publicado, pendientes </w:t>
            </w:r>
            <w:r w:rsidR="001F4840" w:rsidRPr="001B0564">
              <w:rPr>
                <w:rFonts w:eastAsia="Times New Roman" w:cs="Times New Roman"/>
                <w:lang w:val="es-ES" w:eastAsia="es-ES"/>
              </w:rPr>
              <w:t>adjudicación</w:t>
            </w:r>
            <w:r w:rsidRPr="00646F92">
              <w:rPr>
                <w:rFonts w:eastAsia="Times New Roman" w:cs="Times New Roman"/>
                <w:lang w:val="es-ES" w:eastAsia="es-ES"/>
              </w:rPr>
              <w:t xml:space="preserve"> por recurso interpuesto.</w:t>
            </w:r>
          </w:p>
        </w:tc>
      </w:tr>
      <w:tr w:rsidR="00646F92" w:rsidRPr="001B0564" w:rsidTr="00B16511">
        <w:trPr>
          <w:trHeight w:val="30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Contrato de mantenimiento general Hospital de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Estella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298.679,92 €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Concurso publicado, pendiente </w:t>
            </w:r>
            <w:r w:rsidR="001F4840" w:rsidRPr="001B0564">
              <w:rPr>
                <w:rFonts w:eastAsia="Times New Roman" w:cs="Times New Roman"/>
                <w:lang w:val="es-ES" w:eastAsia="es-ES"/>
              </w:rPr>
              <w:t>adjudicación</w:t>
            </w:r>
            <w:r w:rsidRPr="00646F92">
              <w:rPr>
                <w:rFonts w:eastAsia="Times New Roman" w:cs="Times New Roman"/>
                <w:lang w:val="es-ES" w:eastAsia="es-ES"/>
              </w:rPr>
              <w:t>.</w:t>
            </w:r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Contrato de mantenimiento general Centros de Salud Área de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Estella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>/Lizarra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49.707,60 €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Concurso publicado, pendiente </w:t>
            </w:r>
            <w:r w:rsidR="001F4840" w:rsidRPr="001B0564">
              <w:rPr>
                <w:rFonts w:eastAsia="Times New Roman" w:cs="Times New Roman"/>
                <w:lang w:val="es-ES" w:eastAsia="es-ES"/>
              </w:rPr>
              <w:t>adjudicación</w:t>
            </w:r>
            <w:r w:rsidRPr="00646F92">
              <w:rPr>
                <w:rFonts w:eastAsia="Times New Roman" w:cs="Times New Roman"/>
                <w:lang w:val="es-ES" w:eastAsia="es-ES"/>
              </w:rPr>
              <w:t>.</w:t>
            </w:r>
          </w:p>
        </w:tc>
      </w:tr>
      <w:tr w:rsidR="00646F92" w:rsidRPr="001B0564" w:rsidTr="00B16511">
        <w:trPr>
          <w:trHeight w:val="60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lastRenderedPageBreak/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Servicio de gestión de residuos sanitarios del grupo 3 en el Área de Salud de Tudela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35.327,36 €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Paralizada la licitación por recurso ante el TCPNA. Resolución anulando criterios de valoración. Es necesario volver a licitar</w:t>
            </w:r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Contrato de mantenimiento de equipos médicos SNS-O (Hospital de Tudela)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52.215,64 €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Impugnada licitación. Está en el TCPNA.</w:t>
            </w:r>
          </w:p>
        </w:tc>
      </w:tr>
      <w:tr w:rsidR="00646F92" w:rsidRPr="001B0564" w:rsidTr="00B16511">
        <w:trPr>
          <w:trHeight w:val="60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SALUD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Contrato de mantenimiento de equipos médicos SNS-O (Atención Primaria de Tudela)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9.434,96 €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Impugnada licitación. Está en el TCPNA.</w:t>
            </w:r>
          </w:p>
        </w:tc>
      </w:tr>
      <w:tr w:rsidR="00646F92" w:rsidRPr="00646F92" w:rsidTr="00B16511">
        <w:trPr>
          <w:trHeight w:val="300"/>
        </w:trPr>
        <w:tc>
          <w:tcPr>
            <w:tcW w:w="1619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Desarrollo económico</w:t>
            </w:r>
          </w:p>
        </w:tc>
        <w:tc>
          <w:tcPr>
            <w:tcW w:w="561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646F92" w:rsidRPr="00646F92" w:rsidRDefault="001F4840" w:rsidP="00B16511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1B0564">
              <w:rPr>
                <w:rFonts w:eastAsia="Times New Roman" w:cs="Times New Roman"/>
                <w:color w:val="000000"/>
                <w:lang w:val="es-ES" w:eastAsia="es-ES"/>
              </w:rPr>
              <w:t>Transporte</w:t>
            </w:r>
            <w:r w:rsidR="00646F92" w:rsidRPr="00646F92">
              <w:rPr>
                <w:rFonts w:eastAsia="Times New Roman" w:cs="Times New Roman"/>
                <w:color w:val="000000"/>
                <w:lang w:val="es-ES" w:eastAsia="es-ES"/>
              </w:rPr>
              <w:t xml:space="preserve"> público de viajeros.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Arial Unicode MS" w:cs="Arial Unicode MS"/>
                <w:lang w:val="es-ES" w:eastAsia="es-ES"/>
              </w:rPr>
            </w:pPr>
            <w:r w:rsidRPr="00646F92">
              <w:rPr>
                <w:rFonts w:eastAsia="Arial Unicode MS" w:cs="Arial Unicode MS"/>
                <w:lang w:val="es-ES" w:eastAsia="es-ES"/>
              </w:rPr>
              <w:t>2.172.127,31 €</w:t>
            </w:r>
          </w:p>
        </w:tc>
        <w:tc>
          <w:tcPr>
            <w:tcW w:w="279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Se están elaborando los nuevos pliegos</w:t>
            </w:r>
          </w:p>
        </w:tc>
      </w:tr>
      <w:tr w:rsidR="00646F92" w:rsidRPr="001B0564" w:rsidTr="00B16511">
        <w:trPr>
          <w:trHeight w:val="6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Derechos sociales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Contrato de asistencia para la </w:t>
            </w:r>
            <w:r w:rsidR="001F4840" w:rsidRPr="001B0564">
              <w:rPr>
                <w:rFonts w:eastAsia="Times New Roman" w:cs="Times New Roman"/>
                <w:lang w:val="es-ES" w:eastAsia="es-ES"/>
              </w:rPr>
              <w:t>gestión</w:t>
            </w:r>
            <w:r w:rsidRPr="00646F92">
              <w:rPr>
                <w:rFonts w:eastAsia="Times New Roman" w:cs="Times New Roman"/>
                <w:lang w:val="es-ES" w:eastAsia="es-ES"/>
              </w:rPr>
              <w:t xml:space="preserve"> de 4 plazas de acogimiento residencial terapéutico.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01/10/2017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Septiembre de 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52.230,75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proceso de adjudicación</w:t>
            </w:r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Derechos sociales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25 Plazas de internamiento en régimen cerrado y </w:t>
            </w:r>
            <w:proofErr w:type="spellStart"/>
            <w:r w:rsidRPr="00646F92">
              <w:rPr>
                <w:rFonts w:eastAsia="Times New Roman" w:cs="Times New Roman"/>
                <w:lang w:val="es-ES" w:eastAsia="es-ES"/>
              </w:rPr>
              <w:t>semiabierto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 xml:space="preserve"> para menores infractores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21/07/2018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Julio de 2019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1.531.982,56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proceso de adjudicación</w:t>
            </w:r>
          </w:p>
        </w:tc>
      </w:tr>
      <w:tr w:rsidR="00646F92" w:rsidRPr="001B0564" w:rsidTr="00B16511">
        <w:trPr>
          <w:trHeight w:val="9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Derechos sociales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Programa de atención residencial en medio abierto para menores infractores con medida judicial de convivencia con otra persona, familia o grupo educativo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16/07/2018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Julio de 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252.851,94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proceso de adjudicación</w:t>
            </w:r>
          </w:p>
        </w:tc>
      </w:tr>
      <w:tr w:rsidR="00646F92" w:rsidRPr="00646F92" w:rsidTr="00B16511">
        <w:trPr>
          <w:trHeight w:val="9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Derechos sociales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Contrato de asistencia para la </w:t>
            </w:r>
            <w:r w:rsidR="001F4840" w:rsidRPr="001B0564">
              <w:rPr>
                <w:rFonts w:eastAsia="Times New Roman" w:cs="Times New Roman"/>
                <w:lang w:val="es-ES" w:eastAsia="es-ES"/>
              </w:rPr>
              <w:t>gestión</w:t>
            </w:r>
            <w:r w:rsidRPr="00646F92">
              <w:rPr>
                <w:rFonts w:eastAsia="Times New Roman" w:cs="Times New Roman"/>
                <w:lang w:val="es-ES" w:eastAsia="es-ES"/>
              </w:rPr>
              <w:t xml:space="preserve"> de 4 Puntos de encuentro familiar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01/01/2019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Noviembre de 2019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303.452,10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Necesidad de adecuar el modelo de puntos de encuentro familiar a las nuevas encomiendas de los juzgados de familia y de violencia de género</w:t>
            </w:r>
          </w:p>
        </w:tc>
      </w:tr>
      <w:tr w:rsidR="00646F92" w:rsidRPr="001B0564" w:rsidTr="00B16511">
        <w:trPr>
          <w:trHeight w:val="9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Derechos sociales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Contrato para la gestión del programa especializado de </w:t>
            </w:r>
            <w:r w:rsidR="001F4840" w:rsidRPr="001B0564">
              <w:rPr>
                <w:rFonts w:eastAsia="Times New Roman" w:cs="Times New Roman"/>
                <w:lang w:val="es-ES" w:eastAsia="es-ES"/>
              </w:rPr>
              <w:t>intervención</w:t>
            </w:r>
            <w:r w:rsidRPr="00646F92">
              <w:rPr>
                <w:rFonts w:eastAsia="Times New Roman" w:cs="Times New Roman"/>
                <w:lang w:val="es-ES" w:eastAsia="es-ES"/>
              </w:rPr>
              <w:t xml:space="preserve"> familiar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09/03/2019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Diciembre de 2019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959.353,87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Necesidad de adecuar el modelo de puntos de encuentro familiar a las nuevas encomiendas de los juzgados de familia y de violencia de género</w:t>
            </w:r>
          </w:p>
        </w:tc>
      </w:tr>
      <w:tr w:rsidR="00646F92" w:rsidRPr="00646F92" w:rsidTr="00B16511">
        <w:trPr>
          <w:trHeight w:val="3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lastRenderedPageBreak/>
              <w:t>Derechos sociales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Gestión de centros de mayores.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30/06/2013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No se va a licitar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16.613,01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extinción. Sólo queda una plaza (La Rioja)</w:t>
            </w:r>
          </w:p>
        </w:tc>
      </w:tr>
      <w:tr w:rsidR="00646F92" w:rsidRPr="001B0564" w:rsidTr="00B16511">
        <w:trPr>
          <w:trHeight w:val="3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Derechos sociales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Gestión de centros de enfermedad mental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06/11/2017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Pendiente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3.125.200,59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negociación con el Departamento de Salud y Hospitalarias</w:t>
            </w:r>
          </w:p>
        </w:tc>
      </w:tr>
      <w:tr w:rsidR="00646F92" w:rsidRPr="00646F92" w:rsidTr="00B16511">
        <w:trPr>
          <w:trHeight w:val="3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Derechos sociales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Gestión de centros de personas con discapacidad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31/03/2019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tramitación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156.246,42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En tramitación. </w:t>
            </w:r>
          </w:p>
        </w:tc>
      </w:tr>
      <w:tr w:rsidR="00646F92" w:rsidRPr="001B0564" w:rsidTr="00B16511">
        <w:trPr>
          <w:trHeight w:val="3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Derechos sociales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Gestión del programa de transporte adaptado y asistido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31/01/2016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En tramitación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472.868,47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En fase de adjudicación en forma de concierto social. </w:t>
            </w:r>
          </w:p>
        </w:tc>
      </w:tr>
      <w:tr w:rsidR="00646F92" w:rsidRPr="00646F92" w:rsidTr="00B16511">
        <w:trPr>
          <w:trHeight w:val="6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Derechos sociales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Servic</w:t>
            </w:r>
            <w:r w:rsidR="00FC705F">
              <w:rPr>
                <w:rFonts w:eastAsia="Times New Roman" w:cs="Times New Roman"/>
                <w:lang w:val="es-ES" w:eastAsia="es-ES"/>
              </w:rPr>
              <w:t xml:space="preserve">io de incorporación </w:t>
            </w:r>
            <w:proofErr w:type="spellStart"/>
            <w:r w:rsidR="00FC705F">
              <w:rPr>
                <w:rFonts w:eastAsia="Times New Roman" w:cs="Times New Roman"/>
                <w:lang w:val="es-ES" w:eastAsia="es-ES"/>
              </w:rPr>
              <w:t>sociolaboral</w:t>
            </w:r>
            <w:proofErr w:type="spellEnd"/>
            <w:r w:rsidRPr="00646F92">
              <w:rPr>
                <w:rFonts w:eastAsia="Times New Roman" w:cs="Times New Roman"/>
                <w:lang w:val="es-ES" w:eastAsia="es-ES"/>
              </w:rPr>
              <w:t xml:space="preserve"> (EISOL) en el área de atención primaria de Servicios Sociales de Tafalla.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01/06/2019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2019-2020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125.235,00 €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Pendiente de decisión de traspasar</w:t>
            </w:r>
            <w:r w:rsidR="00FC705F">
              <w:rPr>
                <w:rFonts w:eastAsia="Times New Roman" w:cs="Times New Roman"/>
                <w:lang w:val="es-ES" w:eastAsia="es-ES"/>
              </w:rPr>
              <w:t xml:space="preserve"> este servicio a la Fundación </w:t>
            </w:r>
            <w:proofErr w:type="spellStart"/>
            <w:r w:rsidR="00FC705F">
              <w:rPr>
                <w:rFonts w:eastAsia="Times New Roman" w:cs="Times New Roman"/>
                <w:lang w:val="es-ES" w:eastAsia="es-ES"/>
              </w:rPr>
              <w:t>G</w:t>
            </w:r>
            <w:r w:rsidRPr="00646F92">
              <w:rPr>
                <w:rFonts w:eastAsia="Times New Roman" w:cs="Times New Roman"/>
                <w:lang w:val="es-ES" w:eastAsia="es-ES"/>
              </w:rPr>
              <w:t>izain</w:t>
            </w:r>
            <w:proofErr w:type="spellEnd"/>
          </w:p>
        </w:tc>
      </w:tr>
      <w:tr w:rsidR="00646F92" w:rsidRPr="001B0564" w:rsidTr="00B16511">
        <w:trPr>
          <w:trHeight w:val="9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646F92">
              <w:rPr>
                <w:rFonts w:eastAsia="Times New Roman" w:cs="Times New Roman"/>
                <w:color w:val="000000"/>
                <w:lang w:val="es-ES" w:eastAsia="es-ES"/>
              </w:rPr>
              <w:t>Derechos sociales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Servicio de ayudas económicas y acompañamiento social en medio abierto para personas en situación de inadaptación social.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18/07/2019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Adjudicado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46F92" w:rsidRPr="00646F92" w:rsidRDefault="00646F92" w:rsidP="00B16511">
            <w:pPr>
              <w:spacing w:after="0" w:line="240" w:lineRule="auto"/>
              <w:jc w:val="center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>45.409,59 €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:rsidR="00646F92" w:rsidRPr="00646F92" w:rsidRDefault="00646F92" w:rsidP="00646F92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46F92">
              <w:rPr>
                <w:rFonts w:eastAsia="Times New Roman" w:cs="Times New Roman"/>
                <w:lang w:val="es-ES" w:eastAsia="es-ES"/>
              </w:rPr>
              <w:t xml:space="preserve">Contrato ya licitado y adjudicado a la misma entidad. Se firma el contrato el próximo 23 de octubre, con vigencia de 1/11/2019 a 31/10/2024, por un importe anual de 66.904,32 euros. </w:t>
            </w:r>
          </w:p>
        </w:tc>
      </w:tr>
    </w:tbl>
    <w:p w:rsidR="00646F92" w:rsidRDefault="00646F92" w:rsidP="00224FBF">
      <w:pPr>
        <w:rPr>
          <w:rFonts w:ascii="Arial" w:hAnsi="Arial" w:cs="Arial"/>
        </w:rPr>
      </w:pPr>
    </w:p>
    <w:sectPr w:rsidR="00646F92" w:rsidSect="00646F9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BF"/>
    <w:rsid w:val="001B0564"/>
    <w:rsid w:val="001F4840"/>
    <w:rsid w:val="00204E81"/>
    <w:rsid w:val="00224FBF"/>
    <w:rsid w:val="0053041F"/>
    <w:rsid w:val="006305A7"/>
    <w:rsid w:val="00646F92"/>
    <w:rsid w:val="00B16511"/>
    <w:rsid w:val="00D70B9C"/>
    <w:rsid w:val="00D9032D"/>
    <w:rsid w:val="00F3315D"/>
    <w:rsid w:val="00F35ADA"/>
    <w:rsid w:val="00FC705F"/>
    <w:rsid w:val="00FC752D"/>
    <w:rsid w:val="00FD4828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72AE-0A65-44AE-A0E4-57902F4F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1644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11</cp:revision>
  <dcterms:created xsi:type="dcterms:W3CDTF">2019-10-15T10:31:00Z</dcterms:created>
  <dcterms:modified xsi:type="dcterms:W3CDTF">2019-12-13T12:54:00Z</dcterms:modified>
</cp:coreProperties>
</file>