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abenduaren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Isabel García Malo andreak aurkezturiko galdera, Lantegi Eskolak Programak eta Enplegu Programak garatze aldera Nafarroako Enplegu Zerbitzuak egindako deialdiei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Mª Isabel García Malo andreak honako galdera hau aurkezten du, Eskubide Sozialetako kontseilariak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Lantegi Eskolak Programak eta Enplegu Programak garatze aldera Nafarroako Enplegu Zerbitzuak 2015etik gaur arte egindako deialdiak.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Enplegu Zerbitzuak ba al du 2020an deialdirik egiteko asmorik?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M.ª Isabel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