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enero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expresa su clara identificación y apoyo a todas las instituciones del Estado, emanadas, al igual que él mismo, del compromiso social y democrático del Estado de Derecho surgido en nuestro país a partir de la promulgación de la Constitución de 1978.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solicita a la formación independentista Bildu que entre por fin en la historia, reconociendo y condenando los crímenes de la banda terrorista 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expresa el compromiso de todas las fuerzas políticas y agentes institucionales en la colaboración para esclarecer los numerosos casos pendientes que aún quedan por resolver”. (10-20/DEC-00002).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enero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