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compromiso de colaboración con el Ayuntamiento de Pamplona para la rehabilitación energética integral de viviendas en el barrio de la Txantrea,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de esta Cámara por el Consejero de Ordenación del Territorio, Vivienda, Paisaje y Proyectos Estratégicos. </w:t>
      </w:r>
    </w:p>
    <w:p>
      <w:pPr>
        <w:pStyle w:val="0"/>
        <w:suppressAutoHyphens w:val="false"/>
        <w:rPr>
          <w:rStyle w:val="1"/>
        </w:rPr>
      </w:pPr>
      <w:r>
        <w:rPr>
          <w:rStyle w:val="1"/>
        </w:rPr>
        <w:t xml:space="preserve">Dentro del proyecto europeo Efidistrict, en 2017 arrancaron las obras de rehabilitación energética integral en las agrupaciones de vivienda de Orvina, en el barrio pamplonés de la Txantrea, que fueron finalizando entre uno y dos años después. Una vez concluido este proyecto piloto que abarcó la rehabilitación de más de 600 viviendas en la Txantrea, el Gobierno se comprometió a establecer un marco de colaboración con el Ayuntamiento de Pamplona para ampliarlo a otras zonas del barrio. </w:t>
      </w:r>
    </w:p>
    <w:p>
      <w:pPr>
        <w:pStyle w:val="0"/>
        <w:suppressAutoHyphens w:val="false"/>
        <w:rPr>
          <w:rStyle w:val="1"/>
        </w:rPr>
      </w:pPr>
      <w:r>
        <w:rPr>
          <w:rStyle w:val="1"/>
        </w:rPr>
        <w:t xml:space="preserve">¿Qué avances ha habido para seguir acometiendo más intervenciones y este proyecto no se quede únicamente en el piloto? </w:t>
      </w:r>
    </w:p>
    <w:p>
      <w:pPr>
        <w:pStyle w:val="0"/>
        <w:suppressAutoHyphens w:val="false"/>
        <w:rPr>
          <w:rStyle w:val="1"/>
        </w:rPr>
      </w:pPr>
      <w:r>
        <w:rPr>
          <w:rStyle w:val="1"/>
        </w:rPr>
        <w:t xml:space="preserve">En Pamplona-lruña, a 16 de enero de 2020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