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número de efectivos nuevos que precisaría el Área de Tráfico y Seguridad Vial de la Policía Foral para prestar de forma exclusiva este servicio,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Comisión por el Departamento de Presidencia, Igualdad, Función Pública e Interior: </w:t>
      </w:r>
    </w:p>
    <w:p>
      <w:pPr>
        <w:pStyle w:val="0"/>
        <w:suppressAutoHyphens w:val="false"/>
        <w:rPr>
          <w:rStyle w:val="1"/>
        </w:rPr>
      </w:pPr>
      <w:r>
        <w:rPr>
          <w:rStyle w:val="1"/>
        </w:rPr>
        <w:t xml:space="preserve">¿Considera el Gobierno que, de acuerdo con los estudios e informes que obran en la Dirección General de Interior, así como del número de efectivos que actualmente prestan servicio en el Área de Tráfico y Seguridad Vial de la Policía Foral y en la Agrupación de Tráfico de la Guardia Civil, sería suficiente ampliar la citada área con 100 nuevos efectivos para poder prestar, en exclusividad, dicho servicio? </w:t>
      </w:r>
    </w:p>
    <w:p>
      <w:pPr>
        <w:pStyle w:val="0"/>
        <w:suppressAutoHyphens w:val="false"/>
        <w:rPr>
          <w:rStyle w:val="1"/>
        </w:rPr>
      </w:pPr>
      <w:r>
        <w:rPr>
          <w:rStyle w:val="1"/>
        </w:rPr>
        <w:t xml:space="preserve">Iruñea a 6 de febrero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