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atención sanitaria en la Zona Básica de Olite, formulada por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¿Cuántos niños y niñas de la Zona Básica de Salud de Olite han solicitado pediatra en otra Zona Básica de Salud diferente desde enero de 2019 hasta la fecha de respuesta a esta pregunta? </w:t>
      </w:r>
    </w:p>
    <w:p>
      <w:pPr>
        <w:pStyle w:val="0"/>
        <w:suppressAutoHyphens w:val="false"/>
        <w:rPr>
          <w:rStyle w:val="1"/>
        </w:rPr>
      </w:pPr>
      <w:r>
        <w:rPr>
          <w:rStyle w:val="1"/>
        </w:rPr>
        <w:t xml:space="preserve">2- ¿Cuántas reclamaciones se han registrado en la Zona Básica de Peralta con motivo del recorte de las urgencias nocturnas en Olite, de la falta de pediatra y de la reorganización de atención en Pitillas y Beire realizadas por el Departamento de Salud, desde enero de 2019 hasta la fecha de respuesta a esta pregunta? </w:t>
      </w:r>
    </w:p>
    <w:p>
      <w:pPr>
        <w:pStyle w:val="0"/>
        <w:suppressAutoHyphens w:val="false"/>
        <w:rPr>
          <w:rStyle w:val="1"/>
        </w:rPr>
      </w:pPr>
      <w:r>
        <w:rPr>
          <w:rStyle w:val="1"/>
        </w:rPr>
        <w:t xml:space="preserve">3- ¿Qué medidas tiene previsto implantar el Departamento de Salud para restablecer la atención sanitaria de calidad en la Zona Básica de Olite? </w:t>
      </w:r>
    </w:p>
    <w:p>
      <w:pPr>
        <w:pStyle w:val="0"/>
        <w:suppressAutoHyphens w:val="false"/>
        <w:rPr>
          <w:rStyle w:val="1"/>
        </w:rPr>
      </w:pPr>
      <w:r>
        <w:rPr>
          <w:rStyle w:val="1"/>
        </w:rPr>
        <w:t xml:space="preserve">Pamplona, a 31 de enero de 2020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