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abono de horas extras a varios trabajadores y trabajadoras que participaron en la realización de la OPE del Departamento de Educación el pasado año,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dispuesto en el reglamento de la Cámara, presenta la siguiente pregunta al Gobierno de Navarra para su respuesta por escrito.</w:t>
      </w:r>
    </w:p>
    <w:p>
      <w:pPr>
        <w:pStyle w:val="0"/>
        <w:suppressAutoHyphens w:val="false"/>
        <w:rPr>
          <w:rStyle w:val="1"/>
        </w:rPr>
      </w:pPr>
      <w:r>
        <w:rPr>
          <w:rStyle w:val="1"/>
        </w:rPr>
        <w:t xml:space="preserve">Para la realización de la OPE del pasado año, el Departamento de Educación contó con determinados trabajadores y trabajadoras de la Administración mediante horas extra que quedaron pendientes de pago en el proceso de conformación del nuevo Gobierno, al menos en el caso del personal interino. </w:t>
      </w:r>
    </w:p>
    <w:p>
      <w:pPr>
        <w:pStyle w:val="0"/>
        <w:suppressAutoHyphens w:val="false"/>
        <w:rPr>
          <w:rStyle w:val="1"/>
        </w:rPr>
      </w:pPr>
      <w:r>
        <w:rPr>
          <w:rStyle w:val="1"/>
        </w:rPr>
        <w:t xml:space="preserve">En octubre de 2019 se aprobó una Resolución con la orden de pago de esas horas extra y lo cierto es que se pagó a todo el personal salvo a los conserjes, que serían seis o siete personas, cuyos expedientes fueron devueltos por los responsables de la gestión de las nóminas, alegando que no les correspondía realizar el cálculo de las cantidades adeudadas, algo que, al parecer, sí habían hecho con el resto del personal. En todo caso, las personas afectadas presentaron la relación de horas extra pendientes de abonar y no tienen noticia de las razones de la demora ni saben cuándo se les va a pagar. </w:t>
      </w:r>
    </w:p>
    <w:p>
      <w:pPr>
        <w:pStyle w:val="0"/>
        <w:suppressAutoHyphens w:val="false"/>
        <w:rPr>
          <w:rStyle w:val="1"/>
        </w:rPr>
      </w:pPr>
      <w:r>
        <w:rPr>
          <w:rStyle w:val="1"/>
        </w:rPr>
        <w:t xml:space="preserve">A este respecto, esta parlamentaria desea conocer: </w:t>
      </w:r>
    </w:p>
    <w:p>
      <w:pPr>
        <w:pStyle w:val="0"/>
        <w:suppressAutoHyphens w:val="false"/>
        <w:rPr>
          <w:rStyle w:val="1"/>
        </w:rPr>
      </w:pPr>
      <w:r>
        <w:rPr>
          <w:rStyle w:val="1"/>
        </w:rPr>
        <w:t xml:space="preserve">- ¿Cuál es la razón por la que después de tantos meses no se han abonado las horas extra correspondientes a estas personas? </w:t>
      </w:r>
    </w:p>
    <w:p>
      <w:pPr>
        <w:pStyle w:val="0"/>
        <w:suppressAutoHyphens w:val="false"/>
        <w:rPr>
          <w:rStyle w:val="1"/>
        </w:rPr>
      </w:pPr>
      <w:r>
        <w:rPr>
          <w:rStyle w:val="1"/>
        </w:rPr>
        <w:t xml:space="preserve">- ¿cuándo se va a proceder a su abono? </w:t>
      </w:r>
    </w:p>
    <w:p>
      <w:pPr>
        <w:pStyle w:val="0"/>
        <w:suppressAutoHyphens w:val="false"/>
        <w:rPr>
          <w:rStyle w:val="1"/>
        </w:rPr>
      </w:pPr>
      <w:r>
        <w:rPr>
          <w:rStyle w:val="1"/>
        </w:rPr>
        <w:t xml:space="preserve">En Iruña a 10 de febrero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