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marzo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preguntde máxima actualidad sobre el protocolo integral de acogida de personas refugiadas en Navarra,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marzo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de la Agrupación Parlamentaria Foral Podemos Ahal Dugu, solicita que sea la pregunta de máxima actualidad dirigida a la Presidenta del Gobierno de Navarra para el próximo Pleno del 5 de marzo: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situación se encuentra el protocolo integral de acogida de personas refugiadas en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 de marzo de 2020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