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preguntde máxima actualidad sobre el protocolo integral de acogida de personas refugiadas en Navarra,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sea la pregunta de máxima actualidad dirigida a la Presidenta del Gobierno de Navarra para el próximo Pleno del 5 de marzo: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el protocolo integral de acogida de personas refugiadas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 de marzo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