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martxoaren 9an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Miguel Bujanda Cirauqui jaunak aurkezturiko mozioa, zeinaren bidez Nafarroako Gobernua premiatzen baita Espainiako Gobernuarekin eta Canasarekin egin beharreko urratsak egin ditzan lankidetzan aritu eta proiektua ahalik eta azkarren onartzeko eta Nafarroako Ubidearen 2. fasea eraikitzen hasteko.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martxoaren 9an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Miguel Bujanda Cirauqui jaunak, Legebiltzarreko Erregelamenduan xedatuaren babesean, Nafarroako Ubidearen 2. fasea eraikitzeko proiektuari buruzko honako mozio hau aurkezten du, Osoko Bilkuran eztabaidatzeko:</w:t>
      </w:r>
    </w:p>
    <w:p>
      <w:pPr>
        <w:pStyle w:val="0"/>
        <w:suppressAutoHyphens w:val="false"/>
        <w:rPr>
          <w:rStyle w:val="1"/>
        </w:rPr>
      </w:pPr>
      <w:r>
        <w:rPr>
          <w:rStyle w:val="1"/>
        </w:rPr>
        <w:t xml:space="preserve">Nafarroako Ubidearen 2. fasea azpiegitura estrategikoa da Nafarroarentzat. Erriberako edateko nahiz industriarako uren kalitatea hobetzen laguntzen du, eta Foru Komunitateko nekazaritzako elikagaien sektorearentzat ezinbestekoak diren milaka hektarea ureztatuko ditu. Horrez gain, lagungarria izanen da Erriberaren garapen ekonomikorako eta lurraldea egituratzeko eta populazioa finkatzeko faktore izanen da.</w:t>
      </w:r>
    </w:p>
    <w:p>
      <w:pPr>
        <w:pStyle w:val="0"/>
        <w:suppressAutoHyphens w:val="false"/>
        <w:rPr>
          <w:rStyle w:val="1"/>
        </w:rPr>
      </w:pPr>
      <w:r>
        <w:rPr>
          <w:rStyle w:val="1"/>
        </w:rPr>
        <w:t xml:space="preserve">Nafarroarentzat Ubidea estrategikoa da eta 2. fasearen eraikuntzak lehenbailehen hasi behar du Erriberako ekonomia suspertzeko eta kalitatezko edateko ura emateko.</w:t>
      </w:r>
    </w:p>
    <w:p>
      <w:pPr>
        <w:pStyle w:val="0"/>
        <w:suppressAutoHyphens w:val="false"/>
        <w:rPr>
          <w:rStyle w:val="1"/>
        </w:rPr>
      </w:pPr>
      <w:r>
        <w:rPr>
          <w:rStyle w:val="1"/>
        </w:rPr>
        <w:t xml:space="preserve">Alferrikako eraso jarraituak, arrazoirik gabeko atzerapenak, epeak ez betetzea, administrazioen arteko lankidetzarik eza eta Nafarroako Gobernuaren eta Espainiako Gobernuaren Canasa sozietatearen bidezko akordio falta izan dira, eta hori ikusirik, beharrezkoa da egungo Gobernuaren konpromiso argi eta irmoa, Nafarroako Erriberaren garapenerako funtsezko azpiegitura baita.</w:t>
      </w:r>
    </w:p>
    <w:p>
      <w:pPr>
        <w:pStyle w:val="0"/>
        <w:suppressAutoHyphens w:val="false"/>
        <w:rPr>
          <w:rStyle w:val="1"/>
        </w:rPr>
      </w:pPr>
      <w:r>
        <w:rPr>
          <w:rStyle w:val="1"/>
        </w:rPr>
        <w:t xml:space="preserve">Aurreko legegintzaldian Nafarroako Gobernuak erantzunik eta inolako lankidetzarik erakutsi ez izana ez du oztopatu behar nafarren eskubidea azpiegitura horren garapen azkarra areagotzeko eta ziurtatzeko; hartara, oinarrizko azpiegitura bat, interes orokorreko obra bat, gozatzen ahalko dute, zeina ezinbestekoa baita Foru Komunitatearen ekonomia, lehiakortasuna eta garapena hobetzeko.</w:t>
      </w:r>
    </w:p>
    <w:p>
      <w:pPr>
        <w:pStyle w:val="0"/>
        <w:suppressAutoHyphens w:val="false"/>
        <w:rPr>
          <w:rStyle w:val="1"/>
        </w:rPr>
      </w:pPr>
      <w:r>
        <w:rPr>
          <w:rStyle w:val="1"/>
        </w:rPr>
        <w:t xml:space="preserve">Uste dugu Nafarroako Gobernuak apustu irmoagoa egin behar duela Nafarroako Ubideko lanak azkartu, ziurtatu eta hasteko.</w:t>
      </w:r>
    </w:p>
    <w:p>
      <w:pPr>
        <w:pStyle w:val="0"/>
        <w:suppressAutoHyphens w:val="false"/>
        <w:rPr>
          <w:rStyle w:val="1"/>
        </w:rPr>
      </w:pPr>
      <w:r>
        <w:rPr>
          <w:rStyle w:val="1"/>
        </w:rPr>
        <w:t xml:space="preserve">Foru erkidego osoak aterako dio etekina enplegua sortzeko iturri horri, bai obra egin bitartean, bai eta azpiegitura funtzionamenduan sartzen denean eta sortzen dituen hazkunde ekonomikoaren bidez ere.</w:t>
      </w:r>
    </w:p>
    <w:p>
      <w:pPr>
        <w:pStyle w:val="0"/>
        <w:suppressAutoHyphens w:val="false"/>
        <w:rPr>
          <w:rStyle w:val="1"/>
        </w:rPr>
      </w:pPr>
      <w:r>
        <w:rPr>
          <w:rStyle w:val="1"/>
        </w:rPr>
        <w:t xml:space="preserve">Ura funtsezkoa da pertsonen eta enpresen bizitza hobetzeko eta, ondorioz, ura iristen den eremuetako ekonomia hobetzeko; gainera, uraren banaketa eraginkorra eta modernoa eta erabilera efizientera funtsezkoak dira klima-aldaketaren ondorioak arintzeko.</w:t>
      </w:r>
    </w:p>
    <w:p>
      <w:pPr>
        <w:pStyle w:val="0"/>
        <w:suppressAutoHyphens w:val="false"/>
        <w:rPr>
          <w:rStyle w:val="1"/>
        </w:rPr>
      </w:pPr>
      <w:r>
        <w:rPr>
          <w:rStyle w:val="1"/>
        </w:rPr>
        <w:t xml:space="preserve">Hori dela-eta, honako erabaki proposamen hau aurkezten dugu:</w:t>
      </w:r>
    </w:p>
    <w:p>
      <w:pPr>
        <w:pStyle w:val="0"/>
        <w:suppressAutoHyphens w:val="false"/>
        <w:rPr>
          <w:rStyle w:val="1"/>
        </w:rPr>
      </w:pPr>
      <w:r>
        <w:rPr>
          <w:rStyle w:val="1"/>
        </w:rPr>
        <w:t xml:space="preserve">1. Nafarroako Parlamentuak Nafarroako Gobernua premiatzen du Espainiako Gobernuarekin eta Canasarekin egin beharreko urratsak egin ditzan, aurreko Nafarroako Gobernuak izandako utzikeriaren ondoren lankidetzan aritu eta proiektua ahalik eta azkarren onartzeko eta Ubidearen 2. fasea eraikitzen hasteko.</w:t>
      </w:r>
    </w:p>
    <w:p>
      <w:pPr>
        <w:pStyle w:val="0"/>
        <w:suppressAutoHyphens w:val="false"/>
        <w:rPr>
          <w:rStyle w:val="1"/>
        </w:rPr>
      </w:pPr>
      <w:r>
        <w:rPr>
          <w:rStyle w:val="1"/>
        </w:rPr>
        <w:t xml:space="preserve">2. Nafarroako Parlamentuak Nafarroako Gobernua premiatzen du Espainiako Gobernuarekin batera lan egin dezan tramitazio administratiboa, proiektuaren idazketa eta obren lizitazioa ahalik eta azkarren egiteko.</w:t>
      </w:r>
    </w:p>
    <w:p>
      <w:pPr>
        <w:pStyle w:val="0"/>
        <w:suppressAutoHyphens w:val="false"/>
        <w:rPr>
          <w:rStyle w:val="1"/>
        </w:rPr>
      </w:pPr>
      <w:r>
        <w:rPr>
          <w:rStyle w:val="1"/>
        </w:rPr>
        <w:t xml:space="preserve">3. Nafarroako Parlamentuak Nafarroako Gobernua premiatzen du lehenets dezan Nafarroako Ubidea eta haren ondorengo ureztatze eta ura edateko eta industriarako erabiltzeko jarduerak azkartu eta laster egiteko jarduketa oro.</w:t>
      </w:r>
    </w:p>
    <w:p>
      <w:pPr>
        <w:pStyle w:val="0"/>
        <w:suppressAutoHyphens w:val="false"/>
        <w:rPr>
          <w:rStyle w:val="1"/>
        </w:rPr>
      </w:pPr>
      <w:r>
        <w:rPr>
          <w:rStyle w:val="1"/>
        </w:rPr>
        <w:t xml:space="preserve">Iruñean, 2020ko martxoaren 2an</w:t>
      </w:r>
    </w:p>
    <w:p>
      <w:pPr>
        <w:pStyle w:val="0"/>
        <w:suppressAutoHyphens w:val="false"/>
        <w:rPr>
          <w:rStyle w:val="1"/>
        </w:rPr>
      </w:pPr>
      <w:r>
        <w:rPr>
          <w:rStyle w:val="1"/>
        </w:rPr>
        <w:t xml:space="preserve">Foru parlamentaria: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