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apirilaren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Alzórriz Goñi jaunak aurkeztutako galdera, Covid-19ak eragindako krisia kontuan hartuta Foru Ogasunak 2019ko ekitaldiko PFEZaren kanpaina gauzatzeko aurreikusi dituen bitarteko eta jarduketei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honako galdera hau egiten du, Ekonomia eta Ogasuneko kontseilariak apirilaren 30eko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Covid-19aren pandemiak eragindako egoera berezia dela-eta,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Covid-19ak eragindako krisia kontuan hartuta, zer bitarteko eta zer jarduketa aurreikusi ditu Foru Ogasunak 2019ko ekitaldiko PFEZaren kanpaina gauzatzeko?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