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29 de abril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de Navarra quiere transmitir el cariño y las condolencias, con el máximo respeto, y su duelo, a los familiares y amistades de las personas que han fallecido como consecuencia de procesos generados o agravados por la infección del virus Covid-19, Un dolor que en muchos casos se ha agravado con la imposibilidad de despedir naturalmente a sus seres queridos.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Además el Parlamento de Navarra quiere reiterar su compromiso por continuar trabajando en la lucha de esta pandemia impulsando todas aquellas acciones parlamentarias y medidas legislativas necesarias para paliar los devastadores efectos sanitarios, sociales y económicos que ha provocado esta pandemia, con el horizonte de no dejar a nadie en el camino.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Asimismo el Parlamento de Navarra quiere agradecer profundamente la labor incansable y valiente de todas y todos los profesionales del sector público y privado que han contribuido en primera línea a luchar contra los efectos de esta crisis cuidando de la salud de los afectados, trabajando con los colectivos más vulnerables, manteniendo los suministros, garantizando el acceso a los bienes básicos, y ejerciendo la protección de la ciudadanía, entre otros.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Por último, el Parlamento de Navarra quiere reconocer el esfuerzo colectivo y la responsabilidad cívica mostrada por la ciudadanía navarra, mostrando lo mejor de sí misma en las muestras e iniciativas de solidaridad que han surgido voluntaria y desinteresadamente o saliendo cada tarde a aplaudir en una reacción admirable.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Por todo ello, el Parlamento de Navarra junto al Gobierno Foral y la Federación Navarra de Municipios y Concejos llama a la ciudadanía a secundar este domingo tres minutos de silencio, a las 12 del mediodía para recordar a las víctimas de esta pandemia y honrarlas en su memoria” (10-20/DEC-00026).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29 de abril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