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maiatzaren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Mikel Buil García jaunak aurkeztutako gaurkotasun handiko galdera, taxiaren zerbitzua erabiltzeko eta sustatzeko hartuko diren neurri urgente eta zuzenekoei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Podemos Ahal Dugu foru parlamentarien elkarteko parlamentari Mikel Buil García jaunak Nafarroako Gobernuko lehendakariari zuzenduriko gaurkotasun handiko honako galdera hau aurkezten du, maiatzaren 28ko Osoko Bilkurarako.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Kontuan hartuta taxiarena interes orokorreko eta beharrezko sektore publikoa dela, lan egiteari utzi ez diona nahiz eta bere fakturazioa % 80 baino gehiago jaitsi den, zer neurri urgente eta zuzeneko hartuko dira taxiaren zerbitzua erabiltzeko eta sustatzeko?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