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maiatzaren 21ean egindako Osoko Bilkuran, honako erabaki hau onetsi zuen: “Erabakia. Horren bidez, Nafarroako Gobernua premiatzen da Mugikortasun Jasangarriaren Plana onets dezan eta Bizikletaren Nafarroako Kontseilua sortzea bultza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Nafarroako Mugikortasun Jasangarriaren Plan Zuzentzaile berria onets dezan, mugikortasun jasangarria bultzatzeko helburua duena.</w:t>
      </w:r>
    </w:p>
    <w:p>
      <w:pPr>
        <w:pStyle w:val="0"/>
        <w:suppressAutoHyphens w:val="false"/>
        <w:rPr>
          <w:rStyle w:val="1"/>
        </w:rPr>
      </w:pPr>
      <w:r>
        <w:rPr>
          <w:rStyle w:val="1"/>
        </w:rPr>
        <w:t xml:space="preserve">2. Nafarroako Udal eta Kontzejuen Federazioarekin (NUKF), Nafarroako Txirrindularitza Federazioarekin (FNC), bizikletaren erabilera sustatzeko lan egiten duten elkarteekin eta Nafarroako Trafiko Zuzendaritza Nagusiarekin batera, Bizikletaren Nafarroako Kontseilua sor dezan, bizikleten eta gainerako ibilgailuen arteko bizikidetza segurua lortzeko, bai herri barruko bideetan, bai hiriarteko bideetan.</w:t>
      </w:r>
    </w:p>
    <w:p>
      <w:pPr>
        <w:pStyle w:val="0"/>
        <w:suppressAutoHyphens w:val="false"/>
        <w:rPr>
          <w:rStyle w:val="1"/>
        </w:rPr>
      </w:pPr>
      <w:r>
        <w:rPr>
          <w:rStyle w:val="1"/>
        </w:rPr>
        <w:t xml:space="preserve">3. Nafarroako Mugikortasun Jasangarriaren Plan Zuzentzailean neurri egokiak sar ditzan, prebentziokoak, beste osasun-krisi bat sortzen bada, COVID-19ak sortutakoaren antzeko ezaugarriak dituena, prestaturik egon gaitezen”.</w:t>
      </w:r>
    </w:p>
    <w:p>
      <w:pPr>
        <w:pStyle w:val="0"/>
        <w:suppressAutoHyphens w:val="false"/>
        <w:rPr>
          <w:rStyle w:val="1"/>
        </w:rPr>
      </w:pPr>
      <w:r>
        <w:rPr>
          <w:rStyle w:val="1"/>
        </w:rPr>
        <w:t xml:space="preserve">Iruñean, 2020ko maiatzaren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