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opuestas del Gobierno de Navarra ante el recorte de la PAC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 a fin de que sea respondida el próximo 11 de junio en el Pleno de la Cámara por parte de la Sra. Consejera de Desarrollo Rural y Medioambiente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propuestas del Gobierno de Navarra ante el recorte de la PAC previsto en el presupuesto de la Unión Europea para 2021-2027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4 de junio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