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3 de julio de 2020,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 Encuesta Social y de Condiciones de Vida de 2018, formulada por el Ilmo. Sr. D. Iñaki Iriarte López.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3 de julio de 2020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Iñaki Iriarte López, miembro de las Cortes de Navarra, adscrito al Grupo Parlamentario Navarra Suma, al amparo de lo dispuesto en los artículos 188 y siguientes del Reglamento de la Cámara, realiza la siguiente pregunta escrita: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la Encuesta Social y de Condiciones de Vida de 2016 la pregunta relativa a la lengua de la infancia del entrevistado incluía la posibilidad de responder “castellano y otra lengua” (aparte de la lengua vasca). Esta fue la opción escogida por un 2% de los encuestados. En la encuesta de 2018, en cambio, esta posibilidad ha sido eliminada. ¿Cuál ha sido el motivo?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29 de junio de 2020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Iñaki Iriarte López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