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julio 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Rechaza el reparto de recursos económicos establecido en el Real Decreto-ley que regula el fondo covid-19 por excluir injustamente a la Comunidad Foral del acceso a la asignación del tramo cuatro por valor de 5.000 millones de euros.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Insta al Gobierno de Navarra a negociar con la representación estatal la modificación del referido decreto-ley de forma que contemple la participación de la Comunidad Foral de Navarra en el reparto de la asignación de fondos de manera no reembolsable.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Insta al Gobierno de Navarra a exigir la convocatoria urgente de la Comisión Coordinadora del Convenio Económico en la que se determine con certeza y equidad cuál es la cantidad económica del fondo covid-19 de la que va a disponer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Trasladará la presente declaración a la Presidencia del Gobierno de España” (10-20/DEC-00063).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julio 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