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agosto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moción por la que el Parlamento de Navarra muestra su más rotundo rechazo al acuerdo alcanzado entre el Gobierno de España y la Federación Española de Municipios y Provincias por el que las entidades locales cederían su superávit al Estado, presentada por la Ilma. Sra. D.ª Bakartxo Ruiz Jaso.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agosto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Jaso, portavoz del GP EH Bildu-Nafarroa, al amparo de lo establecido en el Reglamento de la Cámara, presenta la siguiente moción para su debate y votación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aplicación de la Ley de Estabilidad Presupuestaria impulsada por el PP y apoyada por UPN a lo largo de los últimos años y las limitaciones que supone su desarrollo han sido un ataque frontal a las entidades locales, sus competencias y su propia existencia, provocando un golpe durísimo al municipalismo. Esta ley tiene un marcado carácter recentralizador y ha mermado y limitado en gran medida el funcionamiento de las distintas administraciones al servicio de la ciudadanía, quedando muchos ayuntamientos prácticamente intervenidos, y sin capacidad para atender las necesidades ciudadanas más urgentes.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la excusa de la crisis, se obstaculizó a los gobiernos locales poder reforzar sus plantillas con el personal necesario para combatir las crecientes desigualdades, para luchar contra la emergencia habitacional, para modernizarse, etc. Y se les forzó a generar superávits millonarios priorizando pagar a los bancos mientras la precarización y las desigualdades se disparaban.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esta legislación inexplicablemente aún en vigor, esta semana el Gobierno de España y la FEMP han alcanzado un acuerdo por el que las entidades locales cederían su superávit al Estado en determinadas condiciones para su devolución y la posibilidad de utilizar un porcentaje del mismo por parte de los ayuntamientos.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 medida supone un nuevo ataque a la autonomía municipal y más recentralización en materia económica. La cuestión es de suma gravedad en un contexto como el actual, en el que las instituciones, y los ayuntamientos en particular, necesitan disponer de todos sus recursos para hacer frente a las necesidades sociales y económicas, asegurar la cohesión social, apuntalar el tejido productivo local, generar actividad económica que reduzca el desempleo y ayudar a quienes peor lo están pasando.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Gobierno de España y la FEMP han menospreciado las competencias históricas de Navarra en materia de régimen local, en especial las relativas a las haciendas locales, ya que en ningún caso los ayuntamientos navarros tendrían que ceder sus superávits al gobierno del Estado, ya que no están bajo su tutela.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presentarnos la siguiente propuesta de resolución: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de Navarra muestra su más rotundo rechazo al acuerdo alcanzado entre el Gobierno de España y la FEMP por el que las entidades locales cederían su superávit al Estado y exige que se dé marcha atrás en esta decisión.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exige respeto a la autonomía municipal y que las entidades locales puedan disponer de su remanente para las políticas públicas destinadas a paliar los efectos sociales derivadas de la crisis del covid-19.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insta al Gobierno de España y a la FEMP a rectificar el menosprecio a las competencias históricas de Navarra en materia de régimen local y a respetar las mismas, aclarando que en ningún caso las entidades locales navarras tendrán que ceder sus superávits al gobierno del Estado. Asimismo, insta al Gobierno de Navarra a emprender cuantas acciones sean necesarias para defender esta posición.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manifiesta su más firme exigencia de que se deroguen el artículo 135 de la CE y la Ley de Estabilidad Presupuestaria aprobada por el PP y UPN, que han supuesto una absoluta recentralización, un ataque frontal a la autonomía municipal y la priorización del pago de la deuda por encima de las necesidades de la ciudadanía.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El Parlamento de Navarra reivindica el derecho de que el conjunto de las instituciones navarras tengan soberanía económica plena para decidir los niveles de endeudamiento y su propio límite de déficit, así como el uso de sus remanentes para cubrir las necesidades sociales y económicas en cada momento.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Iruña, 6 de agosto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