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adingabe bati “haxixa” edukitzeagatik jarritako salaketa baten karietara Foruzaingoak argitaratutako txioari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egin du, hurrengo Osoko Bilkuran ahoz erantzun dakion.</w:t>
      </w:r>
    </w:p>
    <w:p>
      <w:pPr>
        <w:pStyle w:val="0"/>
        <w:suppressAutoHyphens w:val="false"/>
        <w:rPr>
          <w:rStyle w:val="1"/>
        </w:rPr>
      </w:pPr>
      <w:r>
        <w:rPr>
          <w:rStyle w:val="1"/>
        </w:rPr>
        <w:t xml:space="preserve">Irailaren 13an mezu “jostagarri” bat argitaratu zen, adingabe bati “haxixa” edukitzeagatik jarritako salaketa baten karietara, Foruzaingoaren Twitter sare sozialeko profilean. Txioak oihartzun zabala izan zuen eta polemika handia eragin zuen sare sozial horretan.</w:t>
      </w:r>
    </w:p>
    <w:p>
      <w:pPr>
        <w:pStyle w:val="0"/>
        <w:suppressAutoHyphens w:val="false"/>
        <w:rPr>
          <w:rStyle w:val="1"/>
        </w:rPr>
      </w:pPr>
      <w:r>
        <w:rPr>
          <w:rStyle w:val="1"/>
        </w:rPr>
        <w:t xml:space="preserve">“Control en #Peralta (NA115) con + en drogas del conductor. El acompañante, menor, denunciado por tenencia de hachís ¿Lo contará mañana en el insti? #PMPeralta”</w:t>
      </w:r>
    </w:p>
    <w:p>
      <w:pPr>
        <w:pStyle w:val="0"/>
        <w:suppressAutoHyphens w:val="false"/>
        <w:rPr>
          <w:rStyle w:val="1"/>
        </w:rPr>
      </w:pPr>
      <w:r>
        <w:rPr>
          <w:rStyle w:val="1"/>
        </w:rPr>
        <w:t xml:space="preserve">Kontuan izanda salaketa jaso zuena adingabea dela eta adingabeen artean droga-mendekotasuna prebenitzeko ondorio negatiboak dauzkala, uste dugu txio hori guztiz desegokia izan zela.</w:t>
      </w:r>
    </w:p>
    <w:p>
      <w:pPr>
        <w:pStyle w:val="0"/>
        <w:suppressAutoHyphens w:val="false"/>
        <w:rPr>
          <w:rStyle w:val="1"/>
        </w:rPr>
      </w:pPr>
      <w:r>
        <w:rPr>
          <w:rStyle w:val="1"/>
        </w:rPr>
        <w:t xml:space="preserve">Ironia, komunikazio-tresna den aldetik, positiboa gerta daiteke, baina kasu honetan tokiz kanpo dago, zeren eta adingabeek drogak kontsumitzea osasun publikoko lehen mailako arazo bat baita, tratamendu oso serioa eta zorrotza eskatzen duena.</w:t>
      </w:r>
    </w:p>
    <w:p>
      <w:pPr>
        <w:pStyle w:val="0"/>
        <w:suppressAutoHyphens w:val="false"/>
        <w:rPr>
          <w:rStyle w:val="1"/>
        </w:rPr>
      </w:pPr>
      <w:r>
        <w:rPr>
          <w:rStyle w:val="1"/>
        </w:rPr>
        <w:t xml:space="preserve">Galdera:</w:t>
      </w:r>
    </w:p>
    <w:p>
      <w:pPr>
        <w:pStyle w:val="0"/>
        <w:suppressAutoHyphens w:val="false"/>
        <w:rPr>
          <w:rStyle w:val="1"/>
        </w:rPr>
      </w:pPr>
      <w:r>
        <w:rPr>
          <w:rStyle w:val="1"/>
        </w:rPr>
        <w:t xml:space="preserve">Lehendakaritzako, Berdintasuneko, Funtzio Publikoko eta Barneko kontseilariak zer balorazio egiten du txio horri buruz?</w:t>
      </w:r>
    </w:p>
    <w:p>
      <w:pPr>
        <w:pStyle w:val="0"/>
        <w:suppressAutoHyphens w:val="false"/>
        <w:rPr>
          <w:rStyle w:val="1"/>
        </w:rPr>
      </w:pPr>
      <w:r>
        <w:rPr>
          <w:rStyle w:val="1"/>
        </w:rPr>
        <w:t xml:space="preserve">Iruñean, 2020ko irailaren 23an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