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urriaren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aurkezturiko galdera, Foruzaingoan 2020rako eginen den lan-eskaintza publikoari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galdera hau aurkezten dio Legebiltzarreko Mahaiari, izapidetu dadin eta Lehendakaritzako, Berdintasuneko, Funtzio Publikoko eta Barneko Departamentuak idatziz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Azken egunotan hedabideen bitartez ezagutu dugu Gobernuak zer lan-eskaintza publiko aurkeztu dien Funtzio Publikoaren Mahai Orokorrean ordezkatuta dauden sindikatuei. Proposamen horren arabera, lan-eskaintza publiko horretan Foruzaingorako 45 agente-lanpostu sartuko lirateke.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Gauzak horrela, honako hau jakin nahi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Zenbat foruzainek osatzen dute egun Foruzaingoaren plantilla bere langile guztiak kontuan hartuta (maila ezberdinetako aginteak eta agenteak)?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Iragarritako 45 lanpostu horietatik, zenbat dagozkie agenteen erretiroei eta zenbat Foruzaingoaren plantilla egonkortzeari?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45 agente horiek jabetza hartzen dutenean, zenbat faltako dira Foruzaingoaren plantillan Segurtasun Batzordean 2009an adostutako 1.200eko kopurura iristeko?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Gobernuak ba al du asmorik aparteko lan-eskaintza publikorik egiteko (berrezarpen-tasa dela-eta urtero egin beharrekotik aparte), Segurtasun Batzordean 2009an adostutakoaren arabera 2012an beteta egonen litzatekeen 1.200eko kopurura iristeko?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