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azaroaren 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Ángel Ansa Echegaray jaunak aurkezturiko galdera, 2017-2019 aldia dela-eta Tracasa Instrumental SL enpresari egindako fiskalizazio-txostenean adierazitako justifikatu gabeko orduei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Ángel Ansa Echegaray jaunak,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Kontuen Ganberaren “Tracasa Instrumental SLri egindako enkarguak (2017-2019)" izeneko fiskalizazio-txostenean adierazten zen 2020ko urtarrilaren 1ean fakturatutako eta aldez aurretik ordaindutako baina egin gabeko orduen kopurua 10612 zela. Parlamentari honek honako galdera hau egiten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1.- 10612 ordu horien justifikazio zehaztua.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urriaren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Ángel Ansa Echegaray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