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Geroa Bai eta EH Bildu talde parlamentarioek eta Izquierda-Ezkerra talde parlamentario mistoak aurkezturiko mozioa, zeinaren bidez Nafarroako Gobernua premiatzen baita komunitate ekintza prebentiboaren lana sustatu eta aldeztu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azaroaren 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Osoko Bilkuran eztabaidatu eta bozkatzeko:</w:t>
      </w:r>
    </w:p>
    <w:p>
      <w:pPr>
        <w:pStyle w:val="0"/>
        <w:suppressAutoHyphens w:val="false"/>
        <w:rPr>
          <w:rStyle w:val="1"/>
        </w:rPr>
      </w:pPr>
      <w:r>
        <w:rPr>
          <w:rStyle w:val="1"/>
        </w:rPr>
        <w:t xml:space="preserve">Aldaketa eta ziurgabetasuna ohiko mintzagai bihurtu dira hilabete hauetan zehar. Premia sozial eta emozionaleko egoerak hirukoiztu egin dira, eta haien larritasun maila ere areagotu da. Logika berriak eskatzen du gure esku-hartzeak birmoldatzea, haurrak babesteko sistema are gehiago indartuz esku-hartze komunitarioan. Une honen latzak behartzen du esku-hartze kopurua zedarritzera, premiei buruzko irizpideak larritasunaren arabera sektorizatuz.</w:t>
      </w:r>
    </w:p>
    <w:p>
      <w:pPr>
        <w:pStyle w:val="0"/>
        <w:suppressAutoHyphens w:val="false"/>
        <w:rPr>
          <w:rStyle w:val="1"/>
        </w:rPr>
      </w:pPr>
      <w:r>
        <w:rPr>
          <w:rStyle w:val="1"/>
        </w:rPr>
        <w:t xml:space="preserve">Egoera korapilatsuan gaude, non haur eta gazteak modu bereziki gogorrean ari diren pairatzen pandemia honen ondorioak. Elkarren segidako konfinamenduek eta murrizketa sozialek haien garapen sozio-emozionala eremu itxietara zokoratu dute. Eta eremu horietan gertatzen dira babesgabetasuneko eta eskubideen urraketako egoera gehienak.</w:t>
      </w:r>
    </w:p>
    <w:p>
      <w:pPr>
        <w:pStyle w:val="0"/>
        <w:suppressAutoHyphens w:val="false"/>
        <w:rPr>
          <w:rStyle w:val="1"/>
        </w:rPr>
      </w:pPr>
      <w:r>
        <w:rPr>
          <w:rStyle w:val="1"/>
        </w:rPr>
        <w:t xml:space="preserve">Parte-hartzearen arloko mugaketa sozialek eragin larria izan dute adingabeen garapen emozionalean. Beldurrak, ziurgabetasunak eta ohitura txarrak sortu dira, heldutasuneranzko etapak zailtzen dituztenak, nerabezaroa bezain prozesu garrantzitsuak konplexuago bihurtuz. Babes-sistema ahul batek ondorio gisa ekartzen du babesgabetasuna, eta aukerarik ez egotea arazoei unean uneko arreta eraginkorra eskaintzeko eta etorkizuneko egoerei aurrea hartzeko. Osasungaiztasun sozialaren ondorioen lehenbiziko ebidentziekin topo egiten ari gara. Babesgabetasun egoerak larriki ugaritu dira, eta familia eta gizarte arloko babesgabetasunaren datu larriek gora jo dute. Nerabeen droga-kontsumoa modu esponentzialean handitzen ari da, igotzen ari dira gaixotasun mentalak, fobiak, beldurra, ziurgabetasunak, depresioak... Halaber ari dira igotzen menpekotasuneko harremanak, kaltegarriak eta toxikoak, adingabeen autonomia prozesuak zuzenean kaltetzen dituztenak. Arazoak bizikidetzan, familiaren barneko eta gizarteko indarkeria, agerian uzten dutenak tresna komunitarioak berehala eskuratzeko beharra.</w:t>
      </w:r>
    </w:p>
    <w:p>
      <w:pPr>
        <w:pStyle w:val="0"/>
        <w:suppressAutoHyphens w:val="false"/>
        <w:rPr>
          <w:rStyle w:val="1"/>
        </w:rPr>
      </w:pPr>
      <w:r>
        <w:rPr>
          <w:rStyle w:val="1"/>
        </w:rPr>
        <w:t xml:space="preserve">Egungo egoeran, eta hasierako lerroetan adierazten den moduan, gure zerbitzu komunitarioak bideratuta daude aurrean dugun osasun- eta gizarte-krisiak sortutako larritasun egoerak samurtzera. Horregatik, indar teknikoak eta konpromiso komunitariokoak bideratzen dira zaintzaren eremu sozio-emozionalak indartzera. Azalpen labur batean sinpletzearren, esan daiteke eremu horretan jarraitzen dela gure ludoteketako logika praktikoarekin, baina egungo osasun- eta gizarte-egoerara moldatuta.</w:t>
      </w:r>
    </w:p>
    <w:p>
      <w:pPr>
        <w:pStyle w:val="0"/>
        <w:suppressAutoHyphens w:val="false"/>
        <w:rPr>
          <w:rStyle w:val="1"/>
        </w:rPr>
      </w:pPr>
      <w:r>
        <w:rPr>
          <w:rStyle w:val="1"/>
        </w:rPr>
        <w:t xml:space="preserve">Haurren eskubideen sustapenean eta prebentzio zerbitzuen funtsezko eginkizunean sakontzen duen lege-esparruaren testuinguruak esku-hartze komunitarioaren logika ulertaraziko digu:</w:t>
      </w:r>
    </w:p>
    <w:p>
      <w:pPr>
        <w:pStyle w:val="0"/>
        <w:suppressAutoHyphens w:val="false"/>
        <w:rPr>
          <w:rStyle w:val="1"/>
        </w:rPr>
      </w:pPr>
      <w:r>
        <w:rPr>
          <w:rStyle w:val="1"/>
        </w:rPr>
        <w:t xml:space="preserve">• Haurren Eskubideei buruzko Nazioarteko Konbentzioa, 1989koa, Nazio Batuena.</w:t>
      </w:r>
    </w:p>
    <w:p>
      <w:pPr>
        <w:pStyle w:val="0"/>
        <w:suppressAutoHyphens w:val="false"/>
        <w:rPr>
          <w:rStyle w:val="1"/>
        </w:rPr>
      </w:pPr>
      <w:r>
        <w:rPr>
          <w:rStyle w:val="1"/>
        </w:rPr>
        <w:t xml:space="preserve">• Adingabeen babes juridikoari buruzko 1/1996 Lege Organikoa, non jasotzen baita pertsona edo agintari oro eta, bereziki, beren lanbide edo eginkizunengatik adingabe batek tratu txarrak, arrisku egoera bat edo balizko babesgabetasuna pairatzen dituela antzematen dutenak, behartuta daudela agintariei edo haien agente hurbilenei horren berri emateara, adingabeari beharrezkoa duen berehalako laguntza emateaz gain, betiere behar den diskrezioaz jardunez eta abiaturiko ekintzetan saihestuz adingabearen bizitzari beharrik gabeko aldaketak egitea.</w:t>
      </w:r>
    </w:p>
    <w:p>
      <w:pPr>
        <w:pStyle w:val="0"/>
        <w:suppressAutoHyphens w:val="false"/>
        <w:rPr>
          <w:rStyle w:val="1"/>
        </w:rPr>
      </w:pPr>
      <w:r>
        <w:rPr>
          <w:rStyle w:val="1"/>
        </w:rPr>
        <w:t xml:space="preserve">• Haurrentzako eta nerabeentzako sustapenari, laguntzari eta babesari buruzko 15/2006 Foru Legea, helburu nagusitzat duena adingabeen ongizaterik hoberena lortzea, eta azpimarra jartzen duena adingabeen babeserako sisteman eta haien eskubideen aitorpenean.</w:t>
      </w:r>
    </w:p>
    <w:p>
      <w:pPr>
        <w:pStyle w:val="0"/>
        <w:suppressAutoHyphens w:val="false"/>
        <w:rPr>
          <w:rStyle w:val="1"/>
        </w:rPr>
      </w:pPr>
      <w:r>
        <w:rPr>
          <w:rStyle w:val="1"/>
        </w:rPr>
        <w:t xml:space="preserve">• 7/2009 Foru Dekretua, 15/2006 Foru Legearen garapen partzialerako Erregelamendua onesten duena.</w:t>
      </w:r>
    </w:p>
    <w:p>
      <w:pPr>
        <w:pStyle w:val="0"/>
        <w:suppressAutoHyphens w:val="false"/>
        <w:rPr>
          <w:rStyle w:val="1"/>
        </w:rPr>
      </w:pPr>
      <w:r>
        <w:rPr>
          <w:rStyle w:val="1"/>
        </w:rPr>
        <w:t xml:space="preserve">• Gizarte Zerbitzuei buruzko 15/2006 Foru Legea, eta hura garatzen duen foru dekretua.</w:t>
      </w:r>
    </w:p>
    <w:p>
      <w:pPr>
        <w:pStyle w:val="0"/>
        <w:suppressAutoHyphens w:val="false"/>
        <w:rPr>
          <w:rStyle w:val="1"/>
        </w:rPr>
      </w:pPr>
      <w:r>
        <w:rPr>
          <w:rStyle w:val="1"/>
        </w:rPr>
        <w:t xml:space="preserve">• Ekainaren 17ko 69/2008 Foru Dekretua, Gizarte Zerbitzu Orokorren Zorroa onesten duena.</w:t>
      </w:r>
    </w:p>
    <w:p>
      <w:pPr>
        <w:pStyle w:val="0"/>
        <w:suppressAutoHyphens w:val="false"/>
        <w:rPr>
          <w:rStyle w:val="1"/>
        </w:rPr>
      </w:pPr>
      <w:r>
        <w:rPr>
          <w:rStyle w:val="1"/>
        </w:rPr>
        <w:t xml:space="preserve">• Nafarroako Foru Komunitateko familiei, haurrei eta nerabeei laguntza emateko 2017-2023 urteetarako II. Plan Integrala (Nafarroako Gobernua), non ezartzen baita prebentzio komunitarioaren helburua dela haurrek eta gazteek bizitza komunitarioan parte har dezaten. Definitzen duenez, “prebentzio komunitarioak” komunitatean duen parte-hartzea zenbait ezagutzaren irakaskuntza-ikaskuntza prozesu bat da, ezagutza horiek beharrezkoak izaki bizitza sozial eta komunitariorako, gizarte eta hezkuntza arloko proiektuak antolatzeko eta besteei eta norberari laguntzeko.</w:t>
      </w:r>
    </w:p>
    <w:p>
      <w:pPr>
        <w:pStyle w:val="0"/>
        <w:suppressAutoHyphens w:val="false"/>
        <w:rPr>
          <w:rStyle w:val="1"/>
        </w:rPr>
      </w:pPr>
      <w:r>
        <w:rPr>
          <w:rStyle w:val="1"/>
        </w:rPr>
        <w:t xml:space="preserve">• Iruñeko Haur eta Nerabeendako I. Plana, 2018-2022 urteetarakoa (Iruñeko Udala), haur eta nerabeen sustapenerako jarduketa-lerro nagusiak biltzen dituena.</w:t>
      </w:r>
    </w:p>
    <w:p>
      <w:pPr>
        <w:pStyle w:val="0"/>
        <w:suppressAutoHyphens w:val="false"/>
        <w:rPr>
          <w:rStyle w:val="1"/>
        </w:rPr>
      </w:pPr>
      <w:r>
        <w:rPr>
          <w:rStyle w:val="1"/>
        </w:rPr>
        <w:t xml:space="preserve">Ildo horretan, zerbitzu horren helburua da oinarrizko prebentzioko edo izaera unibertsaleko esku-hartzeak garatzea, koordinazioa, eta jakinaraztea, bidezko izanez gero, Oinarrizko Laguntzako haur eta familien lantaldeekin batera, babesgabetasun egoerak antzematen badira, eta bigarren mailako prebentzioko jarduketen bidez laguntzea Haur eta Familia Taldeetatik eta Haurren eta Nerabeen Arretarako Taldeetatik igorritako haur eta nerabeei.</w:t>
      </w:r>
    </w:p>
    <w:p>
      <w:pPr>
        <w:pStyle w:val="0"/>
        <w:suppressAutoHyphens w:val="false"/>
        <w:rPr>
          <w:rStyle w:val="1"/>
        </w:rPr>
      </w:pPr>
      <w:r>
        <w:rPr>
          <w:rStyle w:val="1"/>
        </w:rPr>
        <w:t xml:space="preserve">Prebentzio-ekintza komunitarioko zerbitzua kokatzen da, adierazi den bezala, Gizarte Zerbitzuetako oinarrizko laguntzaren barruan, zeina definizioz baita komunitatean edo lurralde batean garatzen dena, eta bideratzen da lotura komunitarioak sendotzera, herritarrekin, entitate sozialekin eta beste zerbitzu publiko batzuekin elkarlanean.</w:t>
      </w:r>
    </w:p>
    <w:p>
      <w:pPr>
        <w:pStyle w:val="0"/>
        <w:suppressAutoHyphens w:val="false"/>
        <w:rPr>
          <w:rStyle w:val="1"/>
        </w:rPr>
      </w:pPr>
      <w:r>
        <w:rPr>
          <w:rStyle w:val="1"/>
        </w:rPr>
        <w:t xml:space="preserve">Horregatik, alderdi komunitarioa funtsezkoa da, auzoa delako oinarrizko laguntzarako lurralde-unitatea, eta ikusia da bizi-kalitatea hobetzen diharduten eragile ezberdinen topagune eta artikulazio-gune gisa. Halaber, sozializazio eremu bat da. Bertan bultzatu egiten da familien arteko eta berdinak direnen taldeen arteko harremana, ezarriz lankidetza-, elkartasun- eta elkarlaguntza-printzipioak, eta aldi berean aberasten dira pertsonen autoestimua, norberaren garapena, duintasuna eta kontzientzia-hartzea.</w:t>
      </w:r>
    </w:p>
    <w:p>
      <w:pPr>
        <w:pStyle w:val="0"/>
        <w:suppressAutoHyphens w:val="false"/>
        <w:rPr>
          <w:rStyle w:val="1"/>
        </w:rPr>
      </w:pPr>
      <w:r>
        <w:rPr>
          <w:rStyle w:val="1"/>
        </w:rPr>
        <w:t xml:space="preserve">Gure zerbitzuen esku-hartzea gidatzen duten printzipioak ulertu beharra dago, ikusi ahal izateko babes komunitarioaren esparrua mantentzeak duen garrantzia, COVID-19ak sortu duen zailtasun sozialeko egoeran.</w:t>
      </w:r>
    </w:p>
    <w:p>
      <w:pPr>
        <w:pStyle w:val="0"/>
        <w:suppressAutoHyphens w:val="false"/>
        <w:rPr>
          <w:rStyle w:val="1"/>
        </w:rPr>
      </w:pPr>
      <w:r>
        <w:rPr>
          <w:rStyle w:val="1"/>
        </w:rPr>
        <w:t xml:space="preserve">• Prebentzioa, alegia, gerta daitekeenari begirako prestaketa, haurrei, nerabeei, familiei eta, erreferentea den heinean, komunitateari oro har ere tresnak eskainiz beren autonomia sustatzeko.</w:t>
      </w:r>
    </w:p>
    <w:p>
      <w:pPr>
        <w:pStyle w:val="0"/>
        <w:suppressAutoHyphens w:val="false"/>
        <w:rPr>
          <w:rStyle w:val="1"/>
        </w:rPr>
      </w:pPr>
      <w:r>
        <w:rPr>
          <w:rStyle w:val="1"/>
        </w:rPr>
        <w:t xml:space="preserve">• Haur eta nerabeendako tratu onak: lehentasunen erdigunean jartzea haur guztien ongizatea eta osasuna. Bereziki beren eskubideak urratuak izan dituzten edo urratuak dituzten horienak.</w:t>
      </w:r>
    </w:p>
    <w:p>
      <w:pPr>
        <w:pStyle w:val="0"/>
        <w:suppressAutoHyphens w:val="false"/>
        <w:rPr>
          <w:rStyle w:val="1"/>
        </w:rPr>
      </w:pPr>
      <w:r>
        <w:rPr>
          <w:rStyle w:val="1"/>
        </w:rPr>
        <w:t xml:space="preserve">• Adingabearen interes gorena beste edozein egoerari gailentzen zaio, eta prebentzio-ekintzan parte-hartzea borondatezkoa da.</w:t>
      </w:r>
    </w:p>
    <w:p>
      <w:pPr>
        <w:pStyle w:val="0"/>
        <w:suppressAutoHyphens w:val="false"/>
        <w:rPr>
          <w:rStyle w:val="1"/>
        </w:rPr>
      </w:pPr>
      <w:r>
        <w:rPr>
          <w:rStyle w:val="1"/>
        </w:rPr>
        <w:t xml:space="preserve">• Haurrek eta nerabeek beren babes propioan subjektu aktibo gisa parte hartzea.</w:t>
      </w:r>
    </w:p>
    <w:p>
      <w:pPr>
        <w:pStyle w:val="0"/>
        <w:suppressAutoHyphens w:val="false"/>
        <w:rPr>
          <w:rStyle w:val="1"/>
        </w:rPr>
      </w:pPr>
      <w:r>
        <w:rPr>
          <w:rStyle w:val="1"/>
        </w:rPr>
        <w:t xml:space="preserve">• Integraltasuna, gizabanakoaren eta taldearen garapenerako aukerak sorteko, arreta emanez haur eta nerabeen garapen-arlo guztiei, bai eta haien erreferente diren helduenei ere.</w:t>
      </w:r>
    </w:p>
    <w:p>
      <w:pPr>
        <w:pStyle w:val="0"/>
        <w:suppressAutoHyphens w:val="false"/>
        <w:rPr>
          <w:rStyle w:val="1"/>
        </w:rPr>
      </w:pPr>
      <w:r>
        <w:rPr>
          <w:rStyle w:val="1"/>
        </w:rPr>
        <w:t xml:space="preserve">• Bizitza komunitarioan parte hartzea eta proaktibitatea komunitatearen beraren eragile gisa.</w:t>
      </w:r>
    </w:p>
    <w:p>
      <w:pPr>
        <w:pStyle w:val="0"/>
        <w:suppressAutoHyphens w:val="false"/>
        <w:rPr>
          <w:rStyle w:val="1"/>
        </w:rPr>
      </w:pPr>
      <w:r>
        <w:rPr>
          <w:rStyle w:val="1"/>
        </w:rPr>
        <w:t xml:space="preserve">• Genero ikuspegia, emakumeen eta gizonen arteko berdintasun erreala sustatzeko.</w:t>
      </w:r>
    </w:p>
    <w:p>
      <w:pPr>
        <w:pStyle w:val="0"/>
        <w:suppressAutoHyphens w:val="false"/>
        <w:rPr>
          <w:rStyle w:val="1"/>
        </w:rPr>
      </w:pPr>
      <w:r>
        <w:rPr>
          <w:rStyle w:val="1"/>
        </w:rPr>
        <w:t xml:space="preserve">• Errespetua eta bizikidetza, garapen komunitariorako oinarri gisa.</w:t>
      </w:r>
    </w:p>
    <w:p>
      <w:pPr>
        <w:pStyle w:val="0"/>
        <w:suppressAutoHyphens w:val="false"/>
        <w:rPr>
          <w:rStyle w:val="1"/>
        </w:rPr>
      </w:pPr>
      <w:r>
        <w:rPr>
          <w:rStyle w:val="1"/>
        </w:rPr>
        <w:t xml:space="preserve">• Baliabideen jasangarritasuna eta ingurumenaren zainketa.</w:t>
      </w:r>
    </w:p>
    <w:p>
      <w:pPr>
        <w:pStyle w:val="0"/>
        <w:suppressAutoHyphens w:val="false"/>
        <w:rPr>
          <w:rStyle w:val="1"/>
        </w:rPr>
      </w:pPr>
      <w:r>
        <w:rPr>
          <w:rStyle w:val="1"/>
        </w:rPr>
        <w:t xml:space="preserve">• Dibertsitatearen sustapena: funtzionala, kulturala eta hizkuntza arlokoa.</w:t>
      </w:r>
    </w:p>
    <w:p>
      <w:pPr>
        <w:pStyle w:val="0"/>
        <w:suppressAutoHyphens w:val="false"/>
        <w:rPr>
          <w:rStyle w:val="1"/>
        </w:rPr>
      </w:pPr>
      <w:r>
        <w:rPr>
          <w:rStyle w:val="1"/>
        </w:rPr>
        <w:t xml:space="preserve">• Transbertsaltasuna: koordinazioa eta sareko lana komunitateko eragileekin eta erakundeekin.</w:t>
      </w:r>
    </w:p>
    <w:p>
      <w:pPr>
        <w:pStyle w:val="0"/>
        <w:suppressAutoHyphens w:val="false"/>
        <w:rPr>
          <w:rStyle w:val="1"/>
        </w:rPr>
      </w:pPr>
      <w:r>
        <w:rPr>
          <w:rStyle w:val="1"/>
        </w:rPr>
        <w:t xml:space="preserve">Ikus dezakegunez, guztietan azpimarratzen da adingabearen interes gorena eta parte hartzeko eskubidea praktikan nola gauzatzen den.</w:t>
      </w:r>
    </w:p>
    <w:p>
      <w:pPr>
        <w:pStyle w:val="0"/>
        <w:suppressAutoHyphens w:val="false"/>
        <w:rPr>
          <w:rStyle w:val="1"/>
        </w:rPr>
      </w:pPr>
      <w:r>
        <w:rPr>
          <w:rStyle w:val="1"/>
        </w:rPr>
        <w:t xml:space="preserve">Hori dela-eta, talde parlamentariook ondoko erabaki proposamenak aurkezten ditugu:</w:t>
      </w:r>
    </w:p>
    <w:p>
      <w:pPr>
        <w:pStyle w:val="0"/>
        <w:suppressAutoHyphens w:val="false"/>
        <w:rPr>
          <w:rStyle w:val="1"/>
        </w:rPr>
      </w:pPr>
      <w:r>
        <w:rPr>
          <w:rStyle w:val="1"/>
        </w:rPr>
        <w:t xml:space="preserve">– Nafarroako Parlamentuak oinarrizko zerbitzu bezala aitortzen eta aldezten du Komunitate Ekintza Prebentiboko Zerbitzuek haurrak babestearen arloan egiten duten lana.</w:t>
      </w:r>
    </w:p>
    <w:p>
      <w:pPr>
        <w:pStyle w:val="0"/>
        <w:suppressAutoHyphens w:val="false"/>
        <w:rPr>
          <w:rStyle w:val="1"/>
        </w:rPr>
      </w:pPr>
      <w:r>
        <w:rPr>
          <w:rStyle w:val="1"/>
        </w:rPr>
        <w:t xml:space="preserve">– Nafarroako Parlamentuak Nafarroako Gobernua premiatzen du komunitate ekintza prebentiboaren lana sustatu eta aldeztu dezan, errazte aldera beste zona geografiko batzuetara heda dadin.</w:t>
      </w:r>
    </w:p>
    <w:p>
      <w:pPr>
        <w:pStyle w:val="0"/>
        <w:suppressAutoHyphens w:val="false"/>
        <w:rPr>
          <w:rStyle w:val="1"/>
        </w:rPr>
      </w:pPr>
      <w:r>
        <w:rPr>
          <w:rStyle w:val="1"/>
        </w:rPr>
        <w:t xml:space="preserve">– Nafarroako Parlamentuak Nafarroako Gobernua premiatzen du komunitate-prebentzioko taldeekin eta arloko adituekin batera lan egin dezan, babes komunitariorako proposamen berriak prestatze aldera, COVID-19aren krisiak sortutako egoerei aurre eginen dietenak.</w:t>
      </w:r>
    </w:p>
    <w:p>
      <w:pPr>
        <w:pStyle w:val="0"/>
        <w:suppressAutoHyphens w:val="false"/>
        <w:rPr>
          <w:rStyle w:val="1"/>
        </w:rPr>
      </w:pPr>
      <w:r>
        <w:rPr>
          <w:rStyle w:val="1"/>
        </w:rPr>
        <w:t xml:space="preserve">Iruñean, 2020ko urriaren 29an</w:t>
      </w:r>
    </w:p>
    <w:p>
      <w:pPr>
        <w:pStyle w:val="0"/>
        <w:suppressAutoHyphens w:val="false"/>
        <w:rPr>
          <w:rStyle w:val="1"/>
        </w:rPr>
      </w:pPr>
      <w:r>
        <w:rPr>
          <w:rStyle w:val="1"/>
        </w:rPr>
        <w:t xml:space="preserve">Foru parlamentariak: Isabel Aranburu Bergua, Patricia Perales Hurtado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