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de Navarra a reconocer las lenguas de signos y garantizar su uso como derecho fundamental, aprobada por el Pleno del Parlamento de Navarra en sesión celebrada el día 12 de noviembre de 2020, cuyo texto se inserta a continuación:</w:t>
      </w:r>
    </w:p>
    <w:p>
      <w:pPr>
        <w:pStyle w:val="0"/>
        <w:suppressAutoHyphens w:val="false"/>
        <w:rPr>
          <w:rStyle w:val="1"/>
        </w:rPr>
      </w:pPr>
      <w:r>
        <w:rPr>
          <w:rStyle w:val="1"/>
        </w:rPr>
        <w:t xml:space="preserve">"El Parlamento de Navarra insta al Gobierno de Navarra a reconocer las lenguas de signos y garantizar su uso como derecho fundamental para el acceso a la educación, los servicios, la vida económica y cultural, los medios de comunicación y las nuevas tecnologías de la información, así como su necesidad para el correcto desarrollo personal y la participación social de las personas sordas".</w:t>
      </w:r>
    </w:p>
    <w:p>
      <w:pPr>
        <w:pStyle w:val="0"/>
        <w:suppressAutoHyphens w:val="false"/>
        <w:rPr>
          <w:rStyle w:val="1"/>
        </w:rPr>
      </w:pPr>
      <w:r>
        <w:rPr>
          <w:rStyle w:val="1"/>
        </w:rPr>
        <w:t xml:space="preserve">Pamplona, 13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