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azaroaren 12an egindako Osoko Bilkuran, honako erabaki hau onetsi zuen: “Erabakia. Horren bidez, Nafarroako Gobernua premiatzen da diseina ditzan gizon helduei zuzendutako sentsibilizazio- eta prebentzio-kanpainak, indarkeria matxistei buruzkoak.</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Gobernua premiatzen du, diseina daitezen indarkeria matxistei buruzko sentsibilizazio- eta prebentzio-kanpainak, gizon helduei zuzenduak, tresnak izan ditzaten ezbaian jartzeko indarkeriazko jokaerak, fisikoak zein psikologikoak.</w:t>
      </w:r>
    </w:p>
    <w:p>
      <w:pPr>
        <w:pStyle w:val="0"/>
        <w:suppressAutoHyphens w:val="false"/>
        <w:rPr>
          <w:rStyle w:val="1"/>
        </w:rPr>
      </w:pPr>
      <w:r>
        <w:rPr>
          <w:rStyle w:val="1"/>
        </w:rPr>
        <w:t xml:space="preserve">2. Nafarroako Parlamentuak Nafarroako Gobernua premiatzen du, emakume horiek artatzen dituzten profesionalek prestakuntza berariazkoa eta berezitua izan dezaten.</w:t>
      </w:r>
    </w:p>
    <w:p>
      <w:pPr>
        <w:pStyle w:val="0"/>
        <w:suppressAutoHyphens w:val="false"/>
        <w:rPr>
          <w:rStyle w:val="1"/>
        </w:rPr>
      </w:pPr>
      <w:r>
        <w:rPr>
          <w:rStyle w:val="1"/>
        </w:rPr>
        <w:t xml:space="preserve">3. Nafarroako Parlamentuak Nafarroako Gobernua premiatzen du baliabide gehiago eman diezazkien emakumeak ahalduntzera bideratutako programei, 50 urtetik gorako emakumeendako estrategia berariazko bat diseinatuz, prozesu hori baita behar dena kontzientzia hartzeko, erabakia hartzeko indarkeriaren egoeratik atzeratze aldera.</w:t>
      </w:r>
    </w:p>
    <w:p>
      <w:pPr>
        <w:pStyle w:val="0"/>
        <w:suppressAutoHyphens w:val="false"/>
        <w:rPr>
          <w:rStyle w:val="1"/>
        </w:rPr>
      </w:pPr>
      <w:r>
        <w:rPr>
          <w:rStyle w:val="1"/>
        </w:rPr>
        <w:t xml:space="preserve">4. Nafarroako Parlamentuak bere esker ona adierazten die kolektibo, erakunde, elkarte eta sare komunitario eta elkartasunezkoei, laguntza emozional, ekonomiko eta soziala eskaini dietelako emakumeei eta neskatoei, bereziki 50 urtetik gorako emakumeei, azterlanak jasotzen duen moduan”.</w:t>
      </w:r>
    </w:p>
    <w:p>
      <w:pPr>
        <w:pStyle w:val="0"/>
        <w:suppressAutoHyphens w:val="false"/>
        <w:rPr>
          <w:rStyle w:val="1"/>
        </w:rPr>
      </w:pPr>
      <w:r>
        <w:rPr>
          <w:rStyle w:val="1"/>
        </w:rPr>
        <w:t xml:space="preserve">Iruñean, 2020ko azaroaren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