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aurkezturiko galdera, Aire zabaleko instalazioetan egiten diren Nafarroako kirol lehiaketetako ikusleen presentziari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(NA+) talde parlamentarioari atxikitako foru parlamentari Raquel Garbayo Berdonces andreak, Legebiltzarreko Erregelamenduan xedatuaren babesean, honako galdera hau aurkezten du, Nafarroako Gobernuko Kultura eta Kiroleko kontseilariak Kultura eta Kiroleko Batzordearen hurrengo bilkuran ahoz erantzun dezan:</w:t>
      </w:r>
    </w:p>
    <w:p>
      <w:pPr>
        <w:pStyle w:val="0"/>
        <w:suppressAutoHyphens w:val="false"/>
        <w:rPr>
          <w:rStyle w:val="1"/>
        </w:rPr>
      </w:pPr>
      <w:r>
        <w:rPr>
          <w:rStyle w:val="1"/>
        </w:rPr>
        <w:t xml:space="preserve">Zer irizpide eta atalase erabili dira ikusleen presentzia ekiditeko aire zabaleko instalazioetan egiten diren lehiaketetan?</w:t>
      </w:r>
    </w:p>
    <w:p>
      <w:pPr>
        <w:pStyle w:val="0"/>
        <w:suppressAutoHyphens w:val="false"/>
        <w:rPr>
          <w:rStyle w:val="1"/>
        </w:rPr>
      </w:pPr>
      <w:r>
        <w:rPr>
          <w:rStyle w:val="1"/>
        </w:rPr>
        <w:t xml:space="preserve">Iruñean, 2020ko azaroaren 18an</w:t>
      </w:r>
    </w:p>
    <w:p>
      <w:pPr>
        <w:pStyle w:val="0"/>
        <w:suppressAutoHyphens w:val="false"/>
        <w:rPr>
          <w:rStyle w:val="1"/>
          <w:spacing w:val="-2.88"/>
        </w:rPr>
      </w:pPr>
      <w:r>
        <w:rPr>
          <w:rStyle w:val="1"/>
          <w:spacing w:val="-2.88"/>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