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abenduaren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aurkeztutako galdera, “Suspertu Plana. Desgaitasuna duten pertsonen zentroen kudeaketa” izeneko 920005 93100 2600 231B05 partidaren zenbatekoa 2021eko aurrekontuetan murrizteko arrazoiei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Eskubide Sozialetako Batzordean izapidetzea.</w:t>
      </w:r>
    </w:p>
    <w:p>
      <w:pPr>
        <w:pStyle w:val="0"/>
        <w:suppressAutoHyphens w:val="false"/>
        <w:rPr>
          <w:rStyle w:val="1"/>
        </w:rPr>
      </w:pPr>
      <w:r>
        <w:rPr>
          <w:rStyle w:val="1"/>
        </w:rPr>
        <w:t xml:space="preserve">Iruñean, 2020ko abenduaren 14an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parlamentarioari atxikitako foru parlamentari Patricia Perales Hurtado andreak, Legebiltzarreko Erregelamenduan ezarritakoaren babesean, honako galdera hau aurkezten du, Eskubide Sozialetako kontseilari Carmen Maeztu andreak Eskubide Sozialetako Batzordean ahoz erantzun diezaion:</w:t>
      </w:r>
    </w:p>
    <w:p>
      <w:pPr>
        <w:pStyle w:val="0"/>
        <w:suppressAutoHyphens w:val="false"/>
        <w:rPr>
          <w:rStyle w:val="1"/>
        </w:rPr>
      </w:pPr>
      <w:r>
        <w:rPr>
          <w:rStyle w:val="1"/>
        </w:rPr>
        <w:t xml:space="preserve">2021eko aurrekontuetan, 2020koekin alderatuta, zergatik murriztu da Suspertu Plana. Desgaitasuna duten pertsonen zentroen kudeaketarako 920005 93100 2600 231B05 partidaren zenbatekoa?</w:t>
      </w:r>
    </w:p>
    <w:p>
      <w:pPr>
        <w:pStyle w:val="0"/>
        <w:suppressAutoHyphens w:val="false"/>
        <w:rPr>
          <w:rStyle w:val="1"/>
        </w:rPr>
      </w:pPr>
      <w:r>
        <w:rPr>
          <w:rStyle w:val="1"/>
        </w:rPr>
        <w:t xml:space="preserve">Iruñean, 2020ko abenduaren 10ean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