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negociaciones con Testa Residencial Socimi,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el próximo Pleno de la Cámara, del 28 de enero, por parte del Consejero de Ordenación del Territorio, Vivienda, Paisaje y Proyectos Estratégicos.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Habiendo tenido conocimiento de que las negociaciones con las negociaciones con Testa Residencial Socimi están paralizadas, y que los/as vecinos/as de los bloques denuncian que los incrementos mensuales van a superar la media de 60 euros que se anunció públicamente por la Consejería, formulamos la siguiente pregunta al Departamento de Vivienda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¿Van a retomarse las negociaciones con el fondo a fin de acordar que el incremento mensual en la renta y conceptos anexos tales como contribución y gastos de comunidad, no supongan una cantidad inasumible por las familias residentes en los bloques?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21 de enero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