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Se solidariza con la situación que sufren los refugiados y refugiadas de Palestina bajo las distintas crisis humanitarias existentes en la región y con la crisis de la COVID-19 que está exacerbando aún más las precarias condiciones socioeconómicas de esta población.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Reconoce la importante labor que realiza UNRWA y la necesidad de seguir contando con el apoyo del Gobierno de Navarra para el mantenimiento de los programas que la Agencia destina a la población refugiada de Palestina, y con el trabajo de sensibilización y de Educación para la Ciudadanía Global que UNRWA lleva a cabo entre la sociedad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Insta al Gobierno de Navarra e instituciones públicas y privadas a seguir apoyando a UNRWA, trasladando la necesidad de realizar una ayuda extraordinaria y urgente a UNRWA en el ejercicio presupuestario 2021.” (10-21/DEC-00002)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