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Marta Álvarez Alonso andreak aurkezturiko interpelazioa, adinekoak artatzearen arloko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Marta Álvarez Alonso andreak, Legebiltzarreko Erregelamenduan xedatuaren babesean, honako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Gobernuarentzako interpelazioa, adinekoak artatzearen arloko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