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4E" w:rsidRDefault="00C7574E" w:rsidP="00C7574E">
      <w:bookmarkStart w:id="0" w:name="_GoBack"/>
      <w:r>
        <w:t xml:space="preserve">La Consejera de Derechos Sociales del Gobierno de Navarra, en relación con la pregunta formulada por la parlamentaria doña Maribel García Malo, adscrita al Grupo Parlamentario Navarra Suma, sobre la propuesta de la nueva Estrategia de Activación para el Empleo presentada en la Conferencia Sectorial de Empleo y Asuntos Laborales (10-20/PES-00280), tiene el honor de informarle lo siguiente: </w:t>
      </w:r>
    </w:p>
    <w:p w:rsidR="00C7574E" w:rsidRDefault="00C7574E" w:rsidP="00C7574E">
      <w:r>
        <w:t xml:space="preserve">El Gobierno de Navarra valora positivamente la propuesta presentada en la Conferencia Sectorial de Empleo y Asuntos Laborales para constituir grupos de trabajo específicos y por materias, que trabajarán en el diseño de la nueva Estrategia Española de Activación para el Empleo. La propuesta prevé una metodología de trabajo en la que participarán las CCAA y los interlocutores sociales. La propuesta es constituir seis grupos de trabajo, uno de ellos específico para el ámbito de la discapacidad. Para ello se ha solicitado la designación de representantes por CCAA que participarán en un máximo de dos de los cincos grupos a fin de equilibrar el número de personas participantes. En el grupo específico sobre políticas activas de empleo a favor de personas con discapacidad está prevista la participación de todas las CCAA e interlocutores sociales. </w:t>
      </w:r>
    </w:p>
    <w:p w:rsidR="00C7574E" w:rsidRDefault="00C7574E" w:rsidP="00C7574E">
      <w:r>
        <w:t xml:space="preserve">Es cuanto tengo el honor de informar en cumplimiento del artículo 194 del Reglamento del Parlamento de Navarra. </w:t>
      </w:r>
    </w:p>
    <w:p w:rsidR="00C7574E" w:rsidRDefault="00C7574E" w:rsidP="00C7574E">
      <w:r>
        <w:t>Pamplona, 1 de diciembre de 2020</w:t>
      </w:r>
    </w:p>
    <w:p w:rsidR="00C7574E" w:rsidRDefault="00C7574E" w:rsidP="00C7574E">
      <w:r>
        <w:t>La Consejera de Derechos Sociales: María Carmen Maeztu Villafranca</w:t>
      </w:r>
      <w:bookmarkEnd w:id="0"/>
    </w:p>
    <w:sectPr w:rsidR="00C757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FD"/>
    <w:rsid w:val="005078E5"/>
    <w:rsid w:val="005F476B"/>
    <w:rsid w:val="007A43FD"/>
    <w:rsid w:val="00C75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1234</Characters>
  <Application>Microsoft Office Word</Application>
  <DocSecurity>0</DocSecurity>
  <Lines>10</Lines>
  <Paragraphs>2</Paragraphs>
  <ScaleCrop>false</ScaleCrop>
  <Company>Hewlett-Packard Company</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2020-12-10T13:18:00Z</dcterms:created>
  <dcterms:modified xsi:type="dcterms:W3CDTF">2021-02-02T13:20:00Z</dcterms:modified>
</cp:coreProperties>
</file>