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b w:val="true"/>
        </w:rPr>
      </w:pPr>
      <w:r>
        <w:rPr>
          <w:rStyle w:val="1"/>
        </w:rPr>
        <w:t xml:space="preserve">En sesión celebrada el día 15 de febrero de 2021, la Mesa del Parlamento de Navarra, previa audiencia de la Junta de Portavoces, adoptó, entre otros, el siguiente Acuerdo:</w:t>
      </w:r>
      <w:r>
        <w:rPr>
          <w:rStyle w:val="1"/>
          <w:b w:val="true"/>
        </w:rPr>
      </w:r>
    </w:p>
    <w:p>
      <w:pPr>
        <w:pStyle w:val="0"/>
        <w:suppressAutoHyphens w:val="false"/>
        <w:rPr>
          <w:rStyle w:val="1"/>
        </w:rPr>
      </w:pPr>
      <w:r>
        <w:rPr>
          <w:rStyle w:val="1"/>
          <w:b w:val="true"/>
        </w:rPr>
        <w:t xml:space="preserve">1.º</w:t>
      </w:r>
      <w:r>
        <w:rPr>
          <w:rStyle w:val="1"/>
        </w:rPr>
        <w:t xml:space="preserve"> Darse por enterada de la retirada de la interpelación sobre la política general en relación con las industrias sobre infraestructuras deportivas de Navarra, formulada por el Ilmo. Sr. D. Alberto Bonilla Zafra y publicada en el Boletín Oficial del Parlamento de Navarra n.º 10 de 29 de enero de 2021 (10-21/ITP-00007).</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15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