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udalen eta Nasuvinsaren arteko lankidetza-sistemaren bidez garatuko diren hirigintza-jarduketei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honek eginiko galderari erantzunez (espediente-zenbakia: 10-20/PES-00193), Nafarroako Gobernuak honako hau zehaztu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“Nasuvinsak aurreikusita dauka beste toki entitate batzuekin hitzarmenak sinatzea, 'lankidetza' sistemaren bidez gara daitezen. Hain zuzen, gaur egun badira zenbait hirigintza-ekimen jada udalen eta Nasuvinsaren artean aztertu direnak sistema horren bitartez, eta beren garapen-akordioak noiz sinatuko zain daude”.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Aurrekoa ikusirik, foru parlamentari honek hauxe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Jadanik sinaturiko edo aztertuak bai baina sinatzeko dauden jarduketen zerrenda, udalen eta Nasuvinsaren arteko “lankidetza” sistemaren bitartezkoak, eta hirigintza-ekimenen mota (etxebizitza-urbanizazioa, industrialde-urbanizazioa edo bestelako jarduketak).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