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grado de compromiso de Navarra con los rescates en el Mediterráneo, formulada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solicita que la pregunta de máxima actualidad dirigida a la Presidenta del Gobierno de Navarra para el Pleno del 25 de febrero sea la siguiente: </w:t>
      </w:r>
    </w:p>
    <w:p>
      <w:pPr>
        <w:pStyle w:val="0"/>
        <w:suppressAutoHyphens w:val="false"/>
        <w:rPr>
          <w:rStyle w:val="1"/>
        </w:rPr>
      </w:pPr>
      <w:r>
        <w:rPr>
          <w:rStyle w:val="1"/>
        </w:rPr>
        <w:t xml:space="preserve">Tras diez días de intensas inspecciones en el Aita Mari, el barco de rescate ya se encuentra en zona SAR rescatando personas aunque con los problemas habituales para conseguir un desembarco seguro. </w:t>
      </w:r>
    </w:p>
    <w:p>
      <w:pPr>
        <w:pStyle w:val="0"/>
        <w:suppressAutoHyphens w:val="false"/>
        <w:rPr>
          <w:rStyle w:val="1"/>
          <w:spacing w:val="-3.841"/>
        </w:rPr>
      </w:pPr>
      <w:r>
        <w:rPr>
          <w:rStyle w:val="1"/>
          <w:spacing w:val="-3.841"/>
        </w:rPr>
        <w:t xml:space="preserve">¿Qué grado de compromiso tiene Navarra con estos equipos de rescate que están supliendo una labor que debería partir de los Gobiernos europeos? </w:t>
      </w:r>
    </w:p>
    <w:p>
      <w:pPr>
        <w:pStyle w:val="0"/>
        <w:suppressAutoHyphens w:val="false"/>
        <w:rPr>
          <w:rStyle w:val="1"/>
        </w:rPr>
      </w:pPr>
      <w:r>
        <w:rPr>
          <w:rStyle w:val="1"/>
        </w:rPr>
        <w:t xml:space="preserve">En Pamplona-lruñea, a 22 de febrero de 2021 </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