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otsailaren 18an egindako Osoko Bilkuran, honako erabaki hau onetsi zuen: “Erabakia. Horren bidez, Nafarroako Gobernua premiatzen da eskolatzeari buruzko araudia alda dezan, halako moduz non lehentasuna emanen zaion ikastetxea ikasleak bizi diren lekutik gertu egoteari”.</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eskolatze-araudia halako moldez alda dezan non eskolatze-prozesuetan eta eskola-antolamendukoetan lehenetsi eginen baita ikastetxea ikasleen bizitokitik hurbil egotea.</w:t>
      </w:r>
    </w:p>
    <w:p>
      <w:pPr>
        <w:pStyle w:val="0"/>
        <w:suppressAutoHyphens w:val="false"/>
        <w:rPr>
          <w:rStyle w:val="1"/>
        </w:rPr>
      </w:pPr>
      <w:r>
        <w:rPr>
          <w:rStyle w:val="1"/>
        </w:rPr>
        <w:t xml:space="preserve">2. Nafarroako Parlamentuak Nafarroako Gobernuko Hezkuntza Departamentua premiatzen du irakaskuntza publikoaren garapena bultza dezan, halako moduan non onartu eginen baititu bizitoki den herri edo auzoko ikastetxe publikoan eskolatzeko eskari guztiak, eta familiek hautatutako hizkuntza-ereduan; hartara, ikastetxe publikoetan gehitu beharreko eskola-unitate guztiak gehituko ditu, eskaeraren ehuneko ehun asetzeko.</w:t>
      </w:r>
    </w:p>
    <w:p>
      <w:pPr>
        <w:pStyle w:val="0"/>
        <w:suppressAutoHyphens w:val="false"/>
        <w:rPr>
          <w:rStyle w:val="1"/>
        </w:rPr>
      </w:pPr>
      <w:r>
        <w:rPr>
          <w:rStyle w:val="1"/>
        </w:rPr>
        <w:t xml:space="preserve">3. Nafarroako Parlamentuak Nafarroako Gobernuko Hezkuntza Departamentua premiatzen du araudi-esparrua gara dezan, beharrezkoa eta behar adinakoa dena erlijioaren eta horren alternatiben irakaskuntzaren gehieneko eskola-orduen kopurua izan dadin minimotzat ezartzen dena, aginduzko gisa, haur, lehen eta bigarren hezkuntzari eta batxilergoari buruzko estatu-mailako oinarrizko araudian.</w:t>
      </w:r>
    </w:p>
    <w:p>
      <w:pPr>
        <w:pStyle w:val="0"/>
        <w:suppressAutoHyphens w:val="false"/>
        <w:rPr>
          <w:rStyle w:val="1"/>
        </w:rPr>
      </w:pPr>
      <w:r>
        <w:rPr>
          <w:rStyle w:val="1"/>
        </w:rPr>
        <w:t xml:space="preserve">4. Nafarroako Parlamentuak Nafarroako Gobernuko Hezkuntza Departamentua premiatzen du erretira ditzan sexuagatik ikasleak bereizi/banantzeari eusten dioten ikastetxe itunduekiko hezkuntza-kontzertuak”.</w:t>
      </w:r>
    </w:p>
    <w:p>
      <w:pPr>
        <w:pStyle w:val="0"/>
        <w:suppressAutoHyphens w:val="false"/>
        <w:rPr>
          <w:rStyle w:val="1"/>
        </w:rPr>
      </w:pPr>
      <w:r>
        <w:rPr>
          <w:rStyle w:val="1"/>
        </w:rPr>
        <w:t xml:space="preserve">Iruñean, 2021eko otsailaren 19an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