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numbering+xml" PartName="/word/numbering.xml"/>
</Types>
</file>

<file path=_rels/.rels><?xml version="1.0" encoding="UTF-8" standalone="yes" ?>
<Relationships xmlns="http://schemas.openxmlformats.org/package/2006/relationships">

  <Relationship Id="rId1" Target="word/document.xml" Type="http://schemas.openxmlformats.org/officeDocument/2006/relationships/officeDocument"/>

</Relationships>

</file>

<file path=word/document.xml><?xml version="1.0" encoding="utf-8"?>
<w:document xmlns:w="http://schemas.openxmlformats.org/wordprocessingml/2006/main" xmlns:r="http://schemas.openxmlformats.org/officeDocument/2006/relationships">
  <w:body>
    <w:p>
      <w:pPr>
        <w:pStyle w:val="0"/>
        <w:suppressAutoHyphens w:val="false"/>
        <w:rPr>
          <w:rStyle w:val="1"/>
        </w:rPr>
      </w:pPr>
      <w:r>
        <w:rPr>
          <w:rStyle w:val="1"/>
        </w:rPr>
        <w:t xml:space="preserve">En sesión celebrada el día 1 de marzo de 2021, la Mesa del Parlamento de Navarra, previa audiencia de la Junta de Portavoces, adoptó, entre otros, el siguiente Acuerdo:</w:t>
      </w:r>
    </w:p>
    <w:p>
      <w:pPr>
        <w:pStyle w:val="0"/>
        <w:suppressAutoHyphens w:val="false"/>
        <w:rPr>
          <w:rStyle w:val="1"/>
        </w:rPr>
      </w:pPr>
      <w:r>
        <w:rPr>
          <w:rStyle w:val="1"/>
          <w:b w:val="true"/>
        </w:rPr>
        <w:t xml:space="preserve">1.º </w:t>
      </w:r>
      <w:r>
        <w:rPr>
          <w:rStyle w:val="1"/>
        </w:rPr>
        <w:t xml:space="preserve">Admitir a trámite la pregunta sobre las actuaciones para declarar Bien de Interés Cultural las centrales de Oronoz y Endarlatza, formulada por la Ilma. Sra. D.ª Isabel Olave Ballarena.</w:t>
      </w:r>
    </w:p>
    <w:p>
      <w:pPr>
        <w:pStyle w:val="0"/>
        <w:suppressAutoHyphens w:val="false"/>
        <w:rPr>
          <w:rStyle w:val="1"/>
        </w:rPr>
      </w:pPr>
      <w:r>
        <w:rPr>
          <w:rStyle w:val="1"/>
          <w:b w:val="true"/>
        </w:rPr>
        <w:t xml:space="preserve">2.º</w:t>
      </w:r>
      <w:r>
        <w:rPr>
          <w:rStyle w:val="1"/>
        </w:rPr>
        <w:t xml:space="preserve"> Ordenar su publicación en el Boletín Oficial del Parlamento de Navarra.</w:t>
      </w:r>
    </w:p>
    <w:p>
      <w:pPr>
        <w:pStyle w:val="0"/>
        <w:suppressAutoHyphens w:val="false"/>
        <w:rPr>
          <w:rStyle w:val="1"/>
        </w:rPr>
      </w:pPr>
      <w:r>
        <w:rPr>
          <w:rStyle w:val="1"/>
          <w:b w:val="true"/>
        </w:rPr>
        <w:t xml:space="preserve">3.º </w:t>
      </w:r>
      <w:r>
        <w:rPr>
          <w:rStyle w:val="1"/>
        </w:rPr>
        <w:t xml:space="preserve">Dar traslado de la misma al Gobierno de Navarra a los efectos de su contestación por escrito en los términos previstos en el artículo 194 del Reglamento de la Cámara.</w:t>
      </w:r>
    </w:p>
    <w:p>
      <w:pPr>
        <w:pStyle w:val="0"/>
        <w:suppressAutoHyphens w:val="false"/>
        <w:rPr>
          <w:rStyle w:val="1"/>
        </w:rPr>
      </w:pPr>
      <w:r>
        <w:rPr>
          <w:rStyle w:val="1"/>
        </w:rPr>
        <w:t xml:space="preserve">Pamplona, 1 de marzo de 2021</w:t>
      </w:r>
    </w:p>
    <w:p>
      <w:pPr>
        <w:pStyle w:val="0"/>
        <w:suppressAutoHyphens w:val="false"/>
        <w:rPr>
          <w:rFonts w:ascii="Helvetica LT Std" w:cs="Helvetica LT Std" w:eastAsia="Helvetica LT Std" w:hAnsi="Helvetica LT Std"/>
        </w:rPr>
      </w:pPr>
      <w:r>
        <w:rPr>
          <w:rStyle w:val="1"/>
        </w:rPr>
        <w:t xml:space="preserve">El Presidente:</w:t>
      </w:r>
      <w:r>
        <w:rPr>
          <w:rFonts w:ascii="Helvetica LT Std" w:cs="Helvetica LT Std" w:eastAsia="Helvetica LT Std" w:hAnsi="Helvetica LT Std"/>
        </w:rPr>
        <w:t xml:space="preserve"> Unai Hualde Iglesias</w:t>
      </w:r>
    </w:p>
    <w:p>
      <w:pPr>
        <w:pStyle w:val="2"/>
        <w:suppressAutoHyphens w:val="false"/>
        <w:rPr/>
      </w:pPr>
      <w:r>
        <w:rPr/>
        <w:t xml:space="preserve">TEXTO DE LA PREGUNTA</w:t>
      </w:r>
    </w:p>
    <w:p>
      <w:pPr>
        <w:pStyle w:val="0"/>
        <w:suppressAutoHyphens w:val="false"/>
        <w:rPr>
          <w:rStyle w:val="1"/>
        </w:rPr>
      </w:pPr>
      <w:r>
        <w:rPr>
          <w:rStyle w:val="1"/>
        </w:rPr>
        <w:t xml:space="preserve">Isabel Olave Ballarena, miembro de las Cortes de Navarra, adscrita al Grupo Parlamentario de Navarra Suma, al amparo de lo dispuesto en el Reglamento de la Cámara, realiza la siguiente pregunta escrita. </w:t>
      </w:r>
    </w:p>
    <w:p>
      <w:pPr>
        <w:pStyle w:val="0"/>
        <w:suppressAutoHyphens w:val="false"/>
        <w:rPr>
          <w:rStyle w:val="1"/>
        </w:rPr>
      </w:pPr>
      <w:r>
        <w:rPr>
          <w:rStyle w:val="1"/>
        </w:rPr>
        <w:t xml:space="preserve">El Pleno del Parlamento de Navarra aprobó con los votos a favor de Navarra Suma, PSN, Geroa Bai, Podemos e I-E y la abstención de EH Bildu una resolución por la que se instaba al Gobierno de Navarra a declarar Bien de Interés Cultural las centrales de Oronoz y Endarlatza, por considerarse que tienen interés histórico y artístico y están en riesgo de desaparición. </w:t>
      </w:r>
    </w:p>
    <w:p>
      <w:pPr>
        <w:pStyle w:val="0"/>
        <w:suppressAutoHyphens w:val="false"/>
        <w:rPr>
          <w:rStyle w:val="1"/>
        </w:rPr>
      </w:pPr>
      <w:r>
        <w:rPr>
          <w:rStyle w:val="1"/>
        </w:rPr>
        <w:t xml:space="preserve">Por todo ello, este grupo parlamentario formula la siguiente pregunta escrita: </w:t>
      </w:r>
    </w:p>
    <w:p>
      <w:pPr>
        <w:pStyle w:val="0"/>
        <w:suppressAutoHyphens w:val="false"/>
        <w:rPr>
          <w:rStyle w:val="1"/>
        </w:rPr>
      </w:pPr>
      <w:r>
        <w:rPr>
          <w:rStyle w:val="1"/>
        </w:rPr>
        <w:t xml:space="preserve">¿Cuáles han sido las actuaciones concretas del Gobierno de Navarra, hasta el momento, para dar cumplimiento a lo instado en la moción y cuáles tiene previstas acometer y cuándo? </w:t>
      </w:r>
    </w:p>
    <w:p>
      <w:pPr>
        <w:pStyle w:val="0"/>
        <w:suppressAutoHyphens w:val="false"/>
        <w:rPr>
          <w:rStyle w:val="1"/>
        </w:rPr>
      </w:pPr>
      <w:r>
        <w:rPr>
          <w:rStyle w:val="1"/>
        </w:rPr>
        <w:t xml:space="preserve">Pamplona, a 19 de febrero de 2021 </w:t>
      </w:r>
    </w:p>
    <w:p>
      <w:pPr>
        <w:pStyle w:val="0"/>
        <w:suppressAutoHyphens w:val="false"/>
        <w:rPr>
          <w:rStyle w:val="1"/>
        </w:rPr>
      </w:pPr>
      <w:r>
        <w:rPr>
          <w:rStyle w:val="1"/>
        </w:rPr>
        <w:t xml:space="preserve">La Parlamentaria Foral: Isabel Olave Ballarena</w:t>
      </w:r>
    </w:p>
  </w:body>
</w:document>
</file>

<file path=word/numbering.xml><?xml version="1.0" encoding="utf-8"?>
<w:numbering xmlns:w="http://schemas.openxmlformats.org/wordprocessingml/2006/main" xmlns:r="http://schemas.openxmlformats.org/officeDocument/2006/relationships"/>
</file>

<file path=word/styles.xml><?xml version="1.0" encoding="utf-8"?>
<w:styles xmlns:w="http://schemas.openxmlformats.org/wordprocessingml/2006/main" xmlns:r="http://schemas.openxmlformats.org/officeDocument/2006/relationships">
  <w:docDefaults>
    <w:rPrDefault>
      <w:rPr>
        <w:sz w:val="20"/>
        <w:position w:val="0"/>
        <w:w w:val="100"/>
        <w:vertAlign w:val="baseline"/>
        <w:rFonts w:ascii="Times New Roman" w:cs="Times New Roman" w:eastAsia="Times New Roman" w:hAnsi="Times New Roman"/>
        <w:color w:val="010000"/>
        <w:em w:val="none"/>
        <w:lang w:bidi="en-US" w:eastAsia="en-US" w:val="en-US"/>
        <w:spacing w:val="0"/>
      </w:rPr>
    </w:rPrDefault>
    <w:pPrDefault>
      <w:pPr>
        <w:jc w:val="left"/>
        <w:ind w:firstLine="0"/>
        <w:spacing w:after="0" w:before="0" w:line="240" w:lineRule="auto"/>
        <w:keepNext w:val="false"/>
        <w:keepLines w:val="false"/>
        <w:textFlow w:val="lrTb"/>
        <w:textAlignment w:val="baseline"/>
        <w:suppressAutoHyphens w:val="false"/>
      </w:pPr>
    </w:pPrDefault>
  </w:docDefaults>
  <w:style w:default="1" w:styleId="DefaultParagraphFont" w:type="character">
    <w:name w:val="Default Paragraph Font"/>
  </w:style>
  <w:style w:default="1" w:styleId="0" w:type="paragraph">
    <w:name w:val="Normal"/>
    <w:next w:val="0"/>
    <w:link w:val="1"/>
    <w:qFormat w:val="true"/>
    <w:pPr>
      <w:jc w:val="both"/>
      <w:ind w:firstLine="283.465"/>
      <w:spacing w:after="113.386" w:before="0" w:line="230" w:lineRule="exact"/>
      <w:keepNext w:val="false"/>
      <w:keepLines w:val="true"/>
      <w:textFlow w:val="lrTb"/>
      <w:textAlignment w:val="baseline"/>
      <w:suppressAutoHyphens w:val="false"/>
    </w:pPr>
  </w:style>
  <w:style w:customStyle="1" w:styleId="2" w:type="paragraph">
    <w:name w:val="Lcapítulo"/>
    <w:basedOn w:val="0"/>
    <w:next w:val="2"/>
    <w:qFormat w:val="true"/>
    <w:pPr>
      <w:jc w:val="center"/>
      <w:ind w:firstLine="0"/>
      <w:spacing w:after="113.386" w:before="170.079" w:line="230" w:lineRule="exact"/>
      <w:keepNext w:val="true"/>
      <w:keepLines w:val="true"/>
      <w:textFlow w:val="lrTb"/>
      <w:textAlignment w:val="baseline"/>
      <w:suppressAutoHyphens w:val="false"/>
    </w:pPr>
    <w:rPr>
      <w:b/>
      <w:rFonts w:ascii="Helvetica LT Std" w:cs="Helvetica LT Std" w:eastAsia="Helvetica LT Std" w:hAnsi="Helvetica LT Std"/>
    </w:rPr>
  </w:style>
  <w:style w:default="1" w:styleId="1" w:type="character">
    <w:name w:val="Normal"/>
    <w:rPr>
      <w:sz w:val="19.2"/>
      <w:rFonts w:ascii="Helvetica LT Std" w:cs="Helvetica LT Std" w:eastAsia="Helvetica LT Std" w:hAnsi="Helvetica LT Std"/>
      <w:lang w:bidi="es-ES" w:eastAsia="es-ES" w:val="es-ES"/>
    </w:rPr>
  </w:style>
</w:styles>
</file>

<file path=word/_rels/document.xml.rels><?xml version="1.0" encoding="UTF-8" standalone="yes" ?>
<Relationships xmlns="http://schemas.openxmlformats.org/package/2006/relationships">

  <Relationship Id="rId1" Target="styles.xml" Type="http://schemas.openxmlformats.org/officeDocument/2006/relationships/styles"/>

  <Relationship Id="rId2" Target="numbering.xml" Type="http://schemas.openxmlformats.org/officeDocument/2006/relationships/numbering"/>

</Relationships>

</file>