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Geroa Bai eta EH Bildu Nafarroa talde parlamentarioek, Podemos-Ahal Dugu foru parlamentarien elkarteak eta Izquierda-Ezkerra talde parlamentario mistoak aurkezturiko mozioa, zeinaren bidez Nafarroako Gobernuko Kirolaren Institutua premiatzen baita estatutuak, arauak eta erregelamenduak hizkera inklusibora egokitu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Kultura eta Kiroleko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xedatuaren babesean, honako mozio hau aurkezten dute, Nafarroako Parlamentuko Kultura eta Kiroleko Batzordean eztabaidatzeko. Haren bidez Nafarroako Gobernuko Nafarroako Kirolaren Institutua premiatzen da Foru Komunitateko kirol federazioekin lan egin dezan, estatutuak, arauak eta erregelamenduak hizkera inklusiboan idatzita egon daitezen.</w:t>
      </w:r>
    </w:p>
    <w:p>
      <w:pPr>
        <w:pStyle w:val="0"/>
        <w:suppressAutoHyphens w:val="false"/>
        <w:rPr>
          <w:rStyle w:val="1"/>
        </w:rPr>
      </w:pPr>
      <w:r>
        <w:rPr>
          <w:rStyle w:val="1"/>
        </w:rPr>
        <w:t xml:space="preserve">Hizkera ez-sexista erabiltzea zuzentasun politikotik harago iristen da. UNESCOk, 1999an, gida bat argitaratu zuen: “Erabilera ez-sexista baterako gomendioak”, non berretsi egiten baitu hizkuntza ez dela “giza adimenaren sormen arbitrario bat, baizik eta ekoizpen sozial eta historiko bat, errealitateaz daukagun pertzepzioan eragiten duena. Hizkuntzak emakumeei buruz transmititzen dituen aurreiritzi sexistak emakumeei belaunaldiz belaunaldi esleitutako eginkizun sozialaren isla dira”. Hortaz, hizkuntzak berealdiko eragina du jarreretan, portaeran eta pertzepzioetan. Europako Parlamentuak erabat babeste du, erakunde gisa, genero-berdintasunaren printzipioa, eta erabiltzen duen hizkerak, horrenbestez, horren isla izan behar du.</w:t>
      </w:r>
    </w:p>
    <w:p>
      <w:pPr>
        <w:pStyle w:val="0"/>
        <w:suppressAutoHyphens w:val="false"/>
        <w:rPr>
          <w:rStyle w:val="1"/>
        </w:rPr>
      </w:pPr>
      <w:r>
        <w:rPr>
          <w:rStyle w:val="1"/>
        </w:rPr>
        <w:t xml:space="preserve">Azken urteotan, Emakumeen eta gizonen arteko egiazko berdintasunari buruzko martxoaren 22ko 3/2007 Lege Organikoa onetsi zenez geroztik, aurrerabide handiak gertatzen ari dira gizartearen nahiz legediaren esparruetan gizonen eta emakumeen arteko aukera eta tratu berdintasuna egiazkoa eta eragingarria izatea lortzeko.</w:t>
      </w:r>
    </w:p>
    <w:p>
      <w:pPr>
        <w:pStyle w:val="0"/>
        <w:suppressAutoHyphens w:val="false"/>
        <w:rPr>
          <w:rStyle w:val="1"/>
        </w:rPr>
      </w:pPr>
      <w:r>
        <w:rPr>
          <w:rStyle w:val="1"/>
        </w:rPr>
        <w:t xml:space="preserve">Kirolari buruzko beste gida berariazko batzuetan ere aurki ditzakegu gisakoak: “Komunikazio inklusiboa eta ez-sexista. Ahozko nahiz idatzizko hizkuntza bisual bat erabiltzea, gizonak nahiz emakumeak ikusarazten dituena. Irudiek eta hitzek aniztasuna eta askotarikotasuna islatu behar dituzte kiroletan. Emakumeei buruz ematen den irudiak egokia izan behar du, eta ekidin egin behar dira gizarte-rol estereotipatuak eta emakumeak objektu sexual gisa agertzea” (Kirolaren Kontseilu Nagusiaren eta Nafarroako Kirolaren Institutuaren “Kirol federazioen kudeaketan berdintasuna jasotzeko gida”ren 20. orrialdea).</w:t>
      </w:r>
    </w:p>
    <w:p>
      <w:pPr>
        <w:pStyle w:val="0"/>
        <w:suppressAutoHyphens w:val="false"/>
        <w:rPr>
          <w:rStyle w:val="1"/>
        </w:rPr>
      </w:pPr>
      <w:r>
        <w:rPr>
          <w:rStyle w:val="1"/>
        </w:rPr>
        <w:t xml:space="preserve">Halaber, Emakumearen Institutuaren “Maskulinoz eta femeninoz hitz egiten dugu kirolaz” argitalpenaren 32. orrialdean honela definitzen da adierazpide sexista zer den:</w:t>
      </w:r>
    </w:p>
    <w:p>
      <w:pPr>
        <w:pStyle w:val="0"/>
        <w:suppressAutoHyphens w:val="false"/>
        <w:rPr>
          <w:rStyle w:val="1"/>
        </w:rPr>
      </w:pPr>
      <w:r>
        <w:rPr>
          <w:rStyle w:val="1"/>
        </w:rPr>
        <w:t xml:space="preserve">“Maskulinoa erabiltzea emakumez eta gizonez osatutako taldeak ikusarazteko”.</w:t>
      </w:r>
    </w:p>
    <w:p>
      <w:pPr>
        <w:pStyle w:val="0"/>
        <w:suppressAutoHyphens w:val="false"/>
        <w:rPr>
          <w:rStyle w:val="1"/>
        </w:rPr>
      </w:pPr>
      <w:r>
        <w:rPr>
          <w:rStyle w:val="1"/>
        </w:rPr>
        <w:t xml:space="preserve">Hizkuntza eta irakurketa giza komunikazioaren tresnak dira, pentsamenduarekin eta bizitza sozialarekin zeharo lotuta daudenak.</w:t>
      </w:r>
    </w:p>
    <w:p>
      <w:pPr>
        <w:pStyle w:val="0"/>
        <w:suppressAutoHyphens w:val="false"/>
        <w:rPr>
          <w:rStyle w:val="1"/>
        </w:rPr>
      </w:pPr>
      <w:r>
        <w:rPr>
          <w:rStyle w:val="1"/>
        </w:rPr>
        <w:t xml:space="preserve">Herentzia linguistikoagatik eta ohituragatik, sarri, ez dugu hizkuntza modu egokian erabiltzen gizonei eta emakumeei hitz egiteko. Hizkera sexista da hitz egitean edo idaztean gramatikalki islatua ageri ez den kolektibo batekiko nolabaiteko diskriminazioa egiten duena.</w:t>
      </w:r>
    </w:p>
    <w:p>
      <w:pPr>
        <w:pStyle w:val="0"/>
        <w:suppressAutoHyphens w:val="false"/>
        <w:rPr>
          <w:rStyle w:val="1"/>
        </w:rPr>
      </w:pPr>
      <w:r>
        <w:rPr>
          <w:rStyle w:val="1"/>
        </w:rPr>
        <w:t xml:space="preserve">Gure erkidegoan, arbitroek aktak idazten dituztenean beti erabiltzen dute maskulinoa; esate baterako, gaztelaniaz beti jartzen dute “jugador”, nahiz eta futbola berdina izan pertsona guztientzat eta errespetu berarekin tratatu behar den jokalaria, gizonezkoa ala emakumezkoa izan. Bi urte baino gehiago daramagu hori eskatzen, eta beti esaten zaigu egin eginen dela, baina gaur, oraindik ere, ez da ez egin ez eta arautu ere.</w:t>
      </w:r>
    </w:p>
    <w:p>
      <w:pPr>
        <w:pStyle w:val="0"/>
        <w:suppressAutoHyphens w:val="false"/>
        <w:rPr>
          <w:rStyle w:val="1"/>
        </w:rPr>
      </w:pPr>
      <w:r>
        <w:rPr>
          <w:rStyle w:val="1"/>
        </w:rPr>
        <w:t xml:space="preserve">Koherenteak izan behar dugu pertsonei aipamena egitean: lanbidea edo jarduera dela-eta gizonezko bat aipatzen denean, gaztelaniaz “jugador, entrenador, delegado de equipo, árbitro...” esaten badugu, emakumezko bat aipatzean “jugadora, entrenadora, delegada de equipo, árbitra...” esan beharko genuke.</w:t>
      </w:r>
    </w:p>
    <w:p>
      <w:pPr>
        <w:pStyle w:val="0"/>
        <w:suppressAutoHyphens w:val="false"/>
        <w:rPr>
          <w:rStyle w:val="1"/>
        </w:rPr>
      </w:pPr>
      <w:r>
        <w:rPr>
          <w:rStyle w:val="1"/>
        </w:rPr>
        <w:t xml:space="preserve">Hori guztia dela-eta, ondoko erabaki proposamena aurkezten dugu:</w:t>
      </w:r>
    </w:p>
    <w:p>
      <w:pPr>
        <w:pStyle w:val="0"/>
        <w:suppressAutoHyphens w:val="false"/>
        <w:rPr>
          <w:rStyle w:val="1"/>
        </w:rPr>
      </w:pPr>
      <w:r>
        <w:rPr>
          <w:rStyle w:val="1"/>
        </w:rPr>
        <w:t xml:space="preserve">Nafarroako Parlamentuak Nafarroako Gobernua premiatzen du Nafarroako Kirolaren Institutuaren bidez kirol-federazioekin lankidetzan jardun eta babestu ditzan:</w:t>
      </w:r>
    </w:p>
    <w:p>
      <w:pPr>
        <w:pStyle w:val="0"/>
        <w:suppressAutoHyphens w:val="false"/>
        <w:rPr>
          <w:rStyle w:val="1"/>
        </w:rPr>
      </w:pPr>
      <w:r>
        <w:rPr>
          <w:rStyle w:val="1"/>
        </w:rPr>
        <w:t xml:space="preserve">– Berdintasunaren aldeko egiazko konpromiso bat lortze aldera jokatutako partidetako aktetan, halako moduan non emakumezko jokalariak femeninoz izendatuko baitira gaztelaniaz.</w:t>
      </w:r>
    </w:p>
    <w:p>
      <w:pPr>
        <w:pStyle w:val="0"/>
        <w:suppressAutoHyphens w:val="false"/>
        <w:rPr>
          <w:rStyle w:val="1"/>
        </w:rPr>
      </w:pPr>
      <w:r>
        <w:rPr>
          <w:rStyle w:val="1"/>
        </w:rPr>
        <w:t xml:space="preserve">– Arbitroek –kirol-diziplinetako (futbola, eskubaloia, saskibaloia...) partidetako aktak idazteko ardura haiena baita– pertsona bat aipatzen dutenean haren generoa zehatz dezaten gaztelaniaz, hartara identifikatuta sentituko baitira emakumezkoen ekipoak eta taldeak, hizkera egokiena erabiliko baitute hartara.</w:t>
      </w:r>
    </w:p>
    <w:p>
      <w:pPr>
        <w:pStyle w:val="0"/>
        <w:suppressAutoHyphens w:val="false"/>
        <w:rPr>
          <w:rStyle w:val="1"/>
        </w:rPr>
      </w:pPr>
      <w:r>
        <w:rPr>
          <w:rStyle w:val="1"/>
        </w:rPr>
        <w:t xml:space="preserve">– Estatutuak, arauak eta erregelamenduak hizkera inklusiboan idatzita egon daitezen.</w:t>
      </w:r>
    </w:p>
    <w:p>
      <w:pPr>
        <w:pStyle w:val="0"/>
        <w:suppressAutoHyphens w:val="false"/>
        <w:rPr>
          <w:rStyle w:val="1"/>
        </w:rPr>
      </w:pPr>
      <w:r>
        <w:rPr>
          <w:rStyle w:val="1"/>
        </w:rPr>
        <w:t xml:space="preserve">Iruñean, 2021eko martxoaren 4an</w:t>
      </w:r>
    </w:p>
    <w:p>
      <w:pPr>
        <w:pStyle w:val="0"/>
        <w:suppressAutoHyphens w:val="false"/>
        <w:rPr>
          <w:rStyle w:val="1"/>
        </w:rPr>
      </w:pPr>
      <w:r>
        <w:rPr>
          <w:rStyle w:val="1"/>
        </w:rPr>
        <w:t xml:space="preserve">Foru parlamentariak: Carlos Mena Blasco, Ana Ansa Ascunce, Maiorga Ramírez Erro, Mikel Buil García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