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15ean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Pedro José González Felipe jaunak aurkezturiko mozioa, zeinaren bidez Nafarroako Gobernua premiatzen baita bere gain har dezan Haur Hezkuntzako Lehen Zikloko haurren eskolatzeak familientzat duen kostua.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martxoaren 15ean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Pedro González Felipe jaunak, Legebiltzarreko Erregelamenduan xedatuaren babesean, honako mozio hau aurkezten du, Osoko Bilkuran eztabaidatzeko:</w:t>
      </w:r>
    </w:p>
    <w:p>
      <w:pPr>
        <w:pStyle w:val="0"/>
        <w:suppressAutoHyphens w:val="false"/>
        <w:rPr>
          <w:rStyle w:val="1"/>
        </w:rPr>
      </w:pPr>
      <w:r>
        <w:rPr>
          <w:rStyle w:val="1"/>
        </w:rPr>
        <w:t xml:space="preserve">Haur Hezkuntzako Lehen Zikloak (0-3 urte) modu eraginkorrean laguntzen die adin horretako haurrei, bai beren garapen orekaturako, bai haurren gaitasun kognitibo eta afektiborako, mugitzeko gaitasunerako eta inguruarekiko elkarreraginerako eta komunikaziorako.</w:t>
      </w:r>
    </w:p>
    <w:p>
      <w:pPr>
        <w:pStyle w:val="0"/>
        <w:suppressAutoHyphens w:val="false"/>
        <w:rPr>
          <w:rStyle w:val="1"/>
        </w:rPr>
      </w:pPr>
      <w:r>
        <w:rPr>
          <w:rStyle w:val="1"/>
        </w:rPr>
        <w:t xml:space="preserve">Gaitasun horiek eskuratzeko aukera bereziki garrantzitsua da beren familien egoera soziala eta lanekoa dela-eta etxean etengabeko estimulazio, arreta eta afektu girorik aurkitzen ez duten haurren kasuan, erabateko garapena lortzeko bidea izan dezaten.</w:t>
      </w:r>
    </w:p>
    <w:p>
      <w:pPr>
        <w:pStyle w:val="0"/>
        <w:suppressAutoHyphens w:val="false"/>
        <w:rPr>
          <w:rStyle w:val="1"/>
        </w:rPr>
      </w:pPr>
      <w:r>
        <w:rPr>
          <w:rStyle w:val="1"/>
        </w:rPr>
        <w:t xml:space="preserve">Horri dagokionez, ebidentzia enpirikoa oso zabala da; hala, hezkuntza goiztiarrak eragin askoz handiagoa du errenta maila baxuko eta giro sozial behartsuetako familietatik datozen haurrengan, klase ertain eta altuko familietakoengan baino.</w:t>
      </w:r>
    </w:p>
    <w:p>
      <w:pPr>
        <w:pStyle w:val="0"/>
        <w:suppressAutoHyphens w:val="false"/>
        <w:rPr>
          <w:rStyle w:val="1"/>
        </w:rPr>
      </w:pPr>
      <w:r>
        <w:rPr>
          <w:rStyle w:val="1"/>
        </w:rPr>
        <w:t xml:space="preserve">Garai hauetan, COVID-19ak eragindako osasun krisiak are gehiago handitu ahal duenean gizarte-arrakala, beharrezkoa da gehien behar duten haurrak babestea eta eskolatze egokia ziurtatzea kalitatezko hezkuntza-inguruneetan, desberdintasun pertsonalak, kulturalak eta sozialak konpentsatzeko. Ingurune horien xedeak izan behar du, familien lankidetzarekin, haurren nortasunaren eta beren ahalmen guztien garapen-prozesu guztiz egokia ematea, ongizate- eta segurtasun-esparru batean.</w:t>
      </w:r>
    </w:p>
    <w:p>
      <w:pPr>
        <w:pStyle w:val="0"/>
        <w:suppressAutoHyphens w:val="false"/>
        <w:rPr>
          <w:rStyle w:val="1"/>
        </w:rPr>
      </w:pPr>
      <w:r>
        <w:rPr>
          <w:rStyle w:val="1"/>
        </w:rPr>
        <w:t xml:space="preserve">Zorionez, azken urteotan Nafarroan haur eskolen sare indartsu bat garatu da, bai ekimen publikoaren eskutik (udalak eta Nafarroako Gobernua), bai ekimen pribatuaren eskutik. Sare horrek gaitasuna du kalitatezko zerbitzua emateko gure erkidegoko adin horretako ia haur guztiei.</w:t>
      </w:r>
    </w:p>
    <w:p>
      <w:pPr>
        <w:pStyle w:val="0"/>
        <w:suppressAutoHyphens w:val="false"/>
        <w:rPr>
          <w:rStyle w:val="1"/>
        </w:rPr>
      </w:pPr>
      <w:r>
        <w:rPr>
          <w:rStyle w:val="1"/>
        </w:rPr>
        <w:t xml:space="preserve">Hala ere, aurreko krisian ere ikusi ahal izan genuen moduan, ikusten ari gara nola Nafarroako familia asko, beharbada behartsuenak, haur eskolak uzten hasiak direla, eta hurrengo ikasturterako aurreikuspena, datorren krisi soziala dela-eta, joera horrek okerrera egitea da.</w:t>
      </w:r>
    </w:p>
    <w:p>
      <w:pPr>
        <w:pStyle w:val="0"/>
        <w:suppressAutoHyphens w:val="false"/>
        <w:rPr>
          <w:rStyle w:val="1"/>
        </w:rPr>
      </w:pPr>
      <w:r>
        <w:rPr>
          <w:rStyle w:val="1"/>
        </w:rPr>
        <w:t xml:space="preserve">Horregatik guztiagatik:</w:t>
      </w:r>
    </w:p>
    <w:p>
      <w:pPr>
        <w:pStyle w:val="0"/>
        <w:suppressAutoHyphens w:val="false"/>
        <w:rPr>
          <w:rStyle w:val="1"/>
        </w:rPr>
      </w:pPr>
      <w:r>
        <w:rPr>
          <w:rStyle w:val="1"/>
        </w:rPr>
        <w:t xml:space="preserve">Nafarroako Parlamentuak Nafarroako Gobernua premiatzen du bere gain har dezan Haur Hezkuntzako Lehen Zikloko haurren eskolatzeak familientzat duen kostua; hain zuzen, udalen edo Gobernuaren beraren mendeko eskola publikoetan eskolatzen direnena, bai eta Hezkuntza Departamentuak baimendutako eskola pribatuetan eskolatutakoena ere.</w:t>
      </w:r>
    </w:p>
    <w:p>
      <w:pPr>
        <w:pStyle w:val="0"/>
        <w:suppressAutoHyphens w:val="false"/>
        <w:rPr>
          <w:rStyle w:val="1"/>
        </w:rPr>
      </w:pPr>
      <w:r>
        <w:rPr>
          <w:rStyle w:val="1"/>
        </w:rPr>
        <w:t xml:space="preserve">Iruñean, 2021eko otsailaren 22an</w:t>
      </w:r>
    </w:p>
    <w:p>
      <w:pPr>
        <w:pStyle w:val="0"/>
        <w:suppressAutoHyphens w:val="false"/>
        <w:rPr>
          <w:rStyle w:val="1"/>
        </w:rPr>
      </w:pPr>
      <w:r>
        <w:rPr>
          <w:rStyle w:val="1"/>
        </w:rPr>
        <w:t xml:space="preserve">Foru parlamentaria: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