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2021eko martxoaren 18an egindako Osoko Bilkuran, honako erabaki hau onetsi zuen: “Erabakia. Horren bidez, Nafarroako Gobernua premiatzen da Espainiako Gobernuari eska diezaion Eliza Katolikoak immatrikulatutako ondasunen zerrenda, Nafarroako lurralde-eremuan kokatutakoena”.</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Espainiako Gobernuari eska diezaion Eliza Katolikoak immatrikulatutako ondasunen zerrenda, Nafarroako lurralde-eremuan kokatutakoena.</w:t>
      </w:r>
    </w:p>
    <w:p>
      <w:pPr>
        <w:pStyle w:val="0"/>
        <w:suppressAutoHyphens w:val="false"/>
        <w:rPr>
          <w:rStyle w:val="1"/>
        </w:rPr>
      </w:pPr>
      <w:r>
        <w:rPr>
          <w:rStyle w:val="1"/>
        </w:rPr>
        <w:t xml:space="preserve">2. Inbentario bat egin dezan, sei hilabeteko epean, Eliza Katolikoak bere izendapen ezberdinetakoren baten pean eta Hipoteka Legeko 206. artikuluak ezartzen duenaren babesean erregistratu dituen Nafarroan kokaturiko ondasun guztiena. Inbentario hori Nafarroako Gobernu Irekiaren Atarian argitaratuko da, pertsona fisiko nahiz juridikoek kontsultarako eskuragarri izan dezaten, halako moldez non doako sarbide askea emanen baitu ondasun eta higiezinei buruz jabetza-erregistro ezberdinengandik jasotako ohar soiletara.</w:t>
      </w:r>
    </w:p>
    <w:p>
      <w:pPr>
        <w:pStyle w:val="0"/>
        <w:suppressAutoHyphens w:val="false"/>
        <w:rPr>
          <w:rStyle w:val="1"/>
        </w:rPr>
      </w:pPr>
      <w:r>
        <w:rPr>
          <w:rStyle w:val="1"/>
        </w:rPr>
        <w:t xml:space="preserve">3. Iker dezan ea immatrikulatutako ondasunen zerrendan ba ote dagoen toki-entitateen herri-ondasunik; eta, hala baldin bada, erabaki beharreko egintza administratibo edo judizialak erabaki ditzan, ondasun horiek berreskuratzeko.</w:t>
      </w:r>
    </w:p>
    <w:p>
      <w:pPr>
        <w:pStyle w:val="0"/>
        <w:suppressAutoHyphens w:val="false"/>
        <w:rPr>
          <w:rStyle w:val="1"/>
        </w:rPr>
      </w:pPr>
      <w:r>
        <w:rPr>
          <w:rStyle w:val="1"/>
        </w:rPr>
        <w:t xml:space="preserve">4. Bulego bat sor dezan, Nafarroan Eliza Katolikoak immatrikulatutako ondasunek jabetza-erregistroan dituzten inskripzioen zerrendei eta orriei buruzko kontsultetarako eta aholkularitzarako”.</w:t>
      </w:r>
    </w:p>
    <w:p>
      <w:pPr>
        <w:pStyle w:val="0"/>
        <w:suppressAutoHyphens w:val="false"/>
        <w:rPr>
          <w:rStyle w:val="1"/>
        </w:rPr>
      </w:pPr>
      <w:r>
        <w:rPr>
          <w:rStyle w:val="1"/>
        </w:rPr>
        <w:t xml:space="preserve">Iruñean, 2021eko martxoaren 22an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