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12 de abril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construcción de un nuevo edificio destinado al laboratorio unificado del Complejo Hospitalario de Navarra (LUNA),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abril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del Grupo Parlamentario EH Bildu Nafarroa, al amparo de lo establecido en el Reglamento de la Cámara, realiza la siguiente pregunta para que sea respondida de manera escrita por el Gobierno de Navarra:</w:t>
      </w:r>
    </w:p>
    <w:p>
      <w:pPr>
        <w:pStyle w:val="0"/>
        <w:suppressAutoHyphens w:val="false"/>
        <w:rPr>
          <w:rStyle w:val="1"/>
        </w:rPr>
      </w:pPr>
      <w:r>
        <w:rPr>
          <w:rStyle w:val="1"/>
        </w:rPr>
        <w:t xml:space="preserve">El Departamento de Salud autorizó en enero de 2019 la inversión de 8.700.477 euros en la construcción de un nuevo edificio en el recinto del Complejo Hospitalario de Navarra, destinado al laboratorio unificado del CHN (LUNA). En aquel momento se previó que el edificio estuviera terminado en el segundo semestre de 2021.</w:t>
      </w:r>
    </w:p>
    <w:p>
      <w:pPr>
        <w:pStyle w:val="0"/>
        <w:suppressAutoHyphens w:val="false"/>
        <w:rPr>
          <w:rStyle w:val="1"/>
        </w:rPr>
      </w:pPr>
      <w:r>
        <w:rPr>
          <w:rStyle w:val="1"/>
        </w:rPr>
        <w:t xml:space="preserve">De esta manera, el Centro de Investigación Biomédica, Navarrabiomed, inaugurado en 2011, sería destinado únicamente a la investigación, ya que esa fue la condición para ser cofinanciada en un 50 % por Fondos Feder de la Unión Europea. De no ser así, el Gobierno de Navarra debería proceder a la devolución de la financiación recibida.</w:t>
      </w:r>
    </w:p>
    <w:p>
      <w:pPr>
        <w:pStyle w:val="0"/>
        <w:suppressAutoHyphens w:val="false"/>
        <w:rPr>
          <w:rStyle w:val="1"/>
        </w:rPr>
      </w:pPr>
      <w:r>
        <w:rPr>
          <w:rStyle w:val="1"/>
        </w:rPr>
        <w:t xml:space="preserve">En su momento se publicó el anuncio de licitación para “Obras de construcción de la Fase 1 (Análisis Clínicos, Hematología y Urgencias) del Laboratorio Unificado del Complejo Hospitalario de Navarra (LUNA) y ampliación de galería para su conexión con el nuevo Laboratorio” por un valor estimado IVA excluido incluyendo todas sus prórrogas u opciones de 10.939.560,16 euros, finalizando el plazo de presentación de ofertas el 18 de noviembre de 2019.</w:t>
      </w:r>
    </w:p>
    <w:p>
      <w:pPr>
        <w:pStyle w:val="0"/>
        <w:suppressAutoHyphens w:val="false"/>
        <w:rPr>
          <w:rStyle w:val="1"/>
        </w:rPr>
      </w:pPr>
      <w:r>
        <w:rPr>
          <w:rStyle w:val="1"/>
        </w:rPr>
        <w:t xml:space="preserve">Según la información que consta en el Portal de Contratación de Navarra, la adjudicación resultó desierta.</w:t>
      </w:r>
    </w:p>
    <w:p>
      <w:pPr>
        <w:pStyle w:val="0"/>
        <w:suppressAutoHyphens w:val="false"/>
        <w:rPr>
          <w:rStyle w:val="1"/>
        </w:rPr>
      </w:pPr>
      <w:r>
        <w:rPr>
          <w:rStyle w:val="1"/>
        </w:rPr>
        <w:t xml:space="preserve">– ¿Cuál es el proceso llevado adelante hasta el momento en esta legislatura y la situación actual de este proyecto?</w:t>
      </w:r>
    </w:p>
    <w:p>
      <w:pPr>
        <w:pStyle w:val="0"/>
        <w:suppressAutoHyphens w:val="false"/>
        <w:rPr>
          <w:rStyle w:val="1"/>
        </w:rPr>
      </w:pPr>
      <w:r>
        <w:rPr>
          <w:rStyle w:val="1"/>
        </w:rPr>
        <w:t xml:space="preserve">– ¿Cuáles son las intenciones del Departamento de Salud respecto a la licitación y los plazos de la obra a realizar?</w:t>
      </w:r>
    </w:p>
    <w:p>
      <w:pPr>
        <w:pStyle w:val="0"/>
        <w:suppressAutoHyphens w:val="false"/>
        <w:rPr>
          <w:rStyle w:val="1"/>
        </w:rPr>
      </w:pPr>
      <w:r>
        <w:rPr>
          <w:rStyle w:val="1"/>
        </w:rPr>
        <w:t xml:space="preserve">– ¿Contempla el Departamento de Salud la posibilidad de tener que devolver los fondos europeos recibidos para la construcción del edificio de Navarrabiomed?</w:t>
      </w:r>
    </w:p>
    <w:p>
      <w:pPr>
        <w:pStyle w:val="0"/>
        <w:suppressAutoHyphens w:val="false"/>
        <w:rPr>
          <w:rStyle w:val="1"/>
        </w:rPr>
      </w:pPr>
      <w:r>
        <w:rPr>
          <w:rStyle w:val="1"/>
        </w:rPr>
        <w:t xml:space="preserve">– ¿Se ha planteado la posibilidad de financiar esta obra con fondos europeos? Si es así, ¿por qué no se ha incluido en los proyectos REACT?</w:t>
      </w:r>
    </w:p>
    <w:p>
      <w:pPr>
        <w:pStyle w:val="0"/>
        <w:suppressAutoHyphens w:val="false"/>
        <w:rPr>
          <w:rStyle w:val="1"/>
        </w:rPr>
      </w:pPr>
      <w:r>
        <w:rPr>
          <w:rStyle w:val="1"/>
        </w:rPr>
        <w:t xml:space="preserve">En Pamplona-Iruñea, a 8 de abril de 2021</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