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novedades anunciadas para el próximo curso escolar,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día 6 de mayo de 2021, la siguiente pregunta oral de máxima actualidad.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semana pasada conocimos algunas novedades importantes de cara al próximo curso escolar.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va concretando lo que atañe al nuevo curso escolar y qué valoración hace la Presidenta del Gobierno de Navarra de las novedades anunciadas?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mayo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