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2021eko maiatzaren 6an egindako Osoko Bilkuran, honako erabaki hau onetsi zuen: “Erabakia. Horren bidez, Nafarroako Gobernua premiatzen da Espainiako Gobernuari exigi diezaion COVID-19aren aurkako txertoen patenteak aldi baterako liberalizatzearen aldeko jarrera har eta defenda dezala Espainiako Estatuak Europako Batzordearen eta MMA-Munduko Merkataritza Antolakundearen aurrean”.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du, Espainiako Gobernuari exigi diezaion COVID-19aren aurkako txertoen patenteak aldi baterako liberalizatzearen aldeko jarrera har eta defenda dezala Espainiako Estatuak Europako Batzordearen eta MMA-Munduko Merkataritza Antolakundearen aurrean, elkarlana ahalbidetze aldera, txertoak areago eta azkarrago eskuragarriak, irisgarriak eta ordaingarriak izatea”.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