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Luisa de Simón Caballero andreak aurkeztutako gaurkotasun handiko galdera, berdintasunerako, indarkeria ezarako eta bizikidetzarako hezkuntza afektibo-sexualari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Marisa de Simón Caballero andreak, Legebiltzarreko Erregelamenduan ezarritakoaren babesean, gaurkotasun handiko honako galdera hau egiten du, Nafarroako Gobernuak 2021eko ekainaren 3ko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Auzitegi Goreneko Administrazioarekiko Auzien Salako Onarpen Salak erabaki du izapidetzeko ez onartzea Nafarroako Gobernuak Nafarroako Justizia Auzitegi Nagusiaren epaiaren aurka Nafarroako Gobernuak prestatutako kasazio-errekurtsoa; epai haren bidez, deuseztatu egin zen Skolae hezkidetza-programa, erregelamendu bat balitz bezala izapidetu behar zelakoan.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irailean, Nafarroako Gobernuko Hezkuntzako kontseilariak iragarri zuen foru dekretu bat prestatuko zutela, Skolae hezkidetza-programak “araudiak babestutako curriculum-testuinguru eta -izaera izan ditzan zeharo, erabateko segurtasun juridikoarekin”.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 balorazio oso positiboa egin du Skolae programari buruz, curriculum-material bikaina baita hezkuntza afektibo-sexualari, bizikidetzari eta indarkeria ezari buruzko edukiak jorratzeko. Halere, sarritan adierazi dugu programa hori, curriculum-proposamen hori, irakasleek erabili ahal izateko euskarri bat, gida bat, dela.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Zenbait ekimenen bidez azpimarratu dugu aldatu egin beharra dagoela curriculumari eta haren antolamenduari buruzko oinarrizko foru araudia, bertan jasotze aldera berdintasunean eta berdintasunerako hezkuntzari, indarkeria ezari eta hezkuntza afektibo-sexualari buruzko helburuak eta edukiak, zeinak, bestalde, aginduzkoak baitira jada, Emakumeen eta Gizonen arteko Berdintasunari buruzko apirilaren 4ko 17/2019 Foru Legean nahiz Sexu- eta ugalketa-osasunaren arloko prestazio sanitarioen antolamendua ezartzen duen azaroaren 16ko 103/2016 Foru Dekretuan jasota daudelako.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 orobat proposatu du osagai horiek jorratzeko ikasgai bat sartzea, ez soilik zeharkako moduan, ezpada berariazko irakasgai moduan, bere ordutegi eta guzti.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Gaurkotasuneko galdera: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Hezkuntza Departamentuak zer aldaketa egin nahi ditu curriculumari eta antolamenduari begira, hezkuntza afektibo-sexualak, berdintasunerako hezkuntzak, indarkeriarik ezak eta bizikidetzak aginduzko izaera eduki dezaten Nafarroako unibertsitateaz kanpoko hezkuntzako ikastetxe guztien hezkuntza-proiektuetan?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Luisa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